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76" w:rsidRPr="003C5573" w:rsidRDefault="00964F76" w:rsidP="00096361">
      <w:pPr>
        <w:adjustRightInd w:val="0"/>
        <w:snapToGrid w:val="0"/>
        <w:spacing w:line="400" w:lineRule="exact"/>
        <w:rPr>
          <w:rFonts w:eastAsia="標楷體"/>
          <w:sz w:val="32"/>
          <w:szCs w:val="32"/>
        </w:rPr>
      </w:pPr>
      <w:r w:rsidRPr="00B0784E">
        <w:rPr>
          <w:rFonts w:eastAsia="標楷體" w:hint="eastAsia"/>
          <w:b/>
          <w:color w:val="000000"/>
          <w:sz w:val="32"/>
          <w:szCs w:val="32"/>
        </w:rPr>
        <w:t>「</w:t>
      </w:r>
      <w:r w:rsidRPr="00B0784E">
        <w:rPr>
          <w:rFonts w:eastAsia="標楷體"/>
          <w:b/>
          <w:color w:val="000000"/>
          <w:sz w:val="32"/>
          <w:szCs w:val="32"/>
        </w:rPr>
        <w:t>教育部國民及學前教育署</w:t>
      </w:r>
      <w:r w:rsidR="0083604E">
        <w:rPr>
          <w:rFonts w:eastAsia="標楷體" w:hint="eastAsia"/>
          <w:b/>
          <w:color w:val="000000"/>
          <w:sz w:val="32"/>
          <w:szCs w:val="32"/>
          <w:lang w:eastAsia="zh-HK"/>
        </w:rPr>
        <w:t>均衡教育發展獎勵</w:t>
      </w:r>
      <w:r w:rsidRPr="00B0784E">
        <w:rPr>
          <w:rFonts w:eastAsia="標楷體" w:hint="eastAsia"/>
          <w:b/>
          <w:color w:val="000000"/>
          <w:sz w:val="32"/>
          <w:szCs w:val="32"/>
        </w:rPr>
        <w:t>國</w:t>
      </w:r>
      <w:r w:rsidR="001C5857">
        <w:rPr>
          <w:rFonts w:eastAsia="標楷體" w:hint="eastAsia"/>
          <w:b/>
          <w:color w:val="000000"/>
          <w:sz w:val="32"/>
          <w:szCs w:val="32"/>
        </w:rPr>
        <w:t>民</w:t>
      </w:r>
      <w:r w:rsidRPr="00B0784E">
        <w:rPr>
          <w:rFonts w:eastAsia="標楷體" w:hint="eastAsia"/>
          <w:b/>
          <w:color w:val="000000"/>
          <w:sz w:val="32"/>
          <w:szCs w:val="32"/>
        </w:rPr>
        <w:t>中</w:t>
      </w:r>
      <w:r w:rsidR="001C5857">
        <w:rPr>
          <w:rFonts w:eastAsia="標楷體" w:hint="eastAsia"/>
          <w:b/>
          <w:color w:val="000000"/>
          <w:sz w:val="32"/>
          <w:szCs w:val="32"/>
        </w:rPr>
        <w:t>學</w:t>
      </w:r>
      <w:r w:rsidRPr="00B0784E">
        <w:rPr>
          <w:rFonts w:eastAsia="標楷體"/>
          <w:b/>
          <w:color w:val="000000"/>
          <w:sz w:val="32"/>
          <w:szCs w:val="32"/>
        </w:rPr>
        <w:t>畢業生升</w:t>
      </w:r>
      <w:r w:rsidRPr="00B0784E">
        <w:rPr>
          <w:rFonts w:eastAsia="標楷體" w:hint="eastAsia"/>
          <w:b/>
          <w:color w:val="000000"/>
          <w:sz w:val="32"/>
          <w:szCs w:val="32"/>
        </w:rPr>
        <w:t>讀</w:t>
      </w:r>
      <w:r w:rsidRPr="00B0784E">
        <w:rPr>
          <w:rFonts w:eastAsia="標楷體"/>
          <w:b/>
          <w:color w:val="000000"/>
          <w:sz w:val="32"/>
          <w:szCs w:val="32"/>
        </w:rPr>
        <w:t>當地</w:t>
      </w:r>
      <w:r w:rsidRPr="00B0784E">
        <w:rPr>
          <w:rFonts w:eastAsia="標楷體" w:hint="eastAsia"/>
          <w:b/>
          <w:color w:val="000000"/>
          <w:sz w:val="32"/>
          <w:szCs w:val="32"/>
        </w:rPr>
        <w:t>高級中等學校</w:t>
      </w:r>
      <w:r w:rsidRPr="00B0784E">
        <w:rPr>
          <w:rFonts w:eastAsia="標楷體"/>
          <w:b/>
          <w:color w:val="000000"/>
          <w:sz w:val="32"/>
          <w:szCs w:val="32"/>
        </w:rPr>
        <w:t>獎學金要點</w:t>
      </w:r>
      <w:r w:rsidRPr="00B0784E">
        <w:rPr>
          <w:rFonts w:eastAsia="標楷體" w:hAnsi="標楷體"/>
          <w:sz w:val="32"/>
          <w:szCs w:val="32"/>
        </w:rPr>
        <w:t>」</w:t>
      </w:r>
      <w:r w:rsidR="00096361" w:rsidRPr="00096361">
        <w:rPr>
          <w:rFonts w:eastAsia="標楷體" w:hAnsi="標楷體" w:hint="eastAsia"/>
          <w:b/>
          <w:sz w:val="32"/>
          <w:szCs w:val="32"/>
          <w:lang w:eastAsia="zh-HK"/>
        </w:rPr>
        <w:t>臺灣大華學校財團法</w:t>
      </w:r>
      <w:r w:rsidR="00096361">
        <w:rPr>
          <w:rFonts w:eastAsia="標楷體" w:hAnsi="標楷體" w:hint="eastAsia"/>
          <w:sz w:val="32"/>
          <w:szCs w:val="32"/>
          <w:lang w:eastAsia="zh-HK"/>
        </w:rPr>
        <w:t>人</w:t>
      </w:r>
      <w:r>
        <w:rPr>
          <w:rFonts w:eastAsia="標楷體"/>
          <w:b/>
          <w:sz w:val="32"/>
          <w:szCs w:val="32"/>
        </w:rPr>
        <w:t>桃園</w:t>
      </w:r>
      <w:r w:rsidR="00096361">
        <w:rPr>
          <w:rFonts w:eastAsia="標楷體" w:hint="eastAsia"/>
          <w:b/>
          <w:sz w:val="32"/>
          <w:szCs w:val="32"/>
          <w:lang w:eastAsia="zh-HK"/>
        </w:rPr>
        <w:t>市</w:t>
      </w:r>
      <w:r>
        <w:rPr>
          <w:rFonts w:eastAsia="標楷體"/>
          <w:b/>
          <w:sz w:val="32"/>
          <w:szCs w:val="32"/>
        </w:rPr>
        <w:t>私立大華高級中</w:t>
      </w:r>
      <w:r w:rsidR="00096361">
        <w:rPr>
          <w:rFonts w:eastAsia="標楷體" w:hint="eastAsia"/>
          <w:b/>
          <w:sz w:val="32"/>
          <w:szCs w:val="32"/>
          <w:lang w:eastAsia="zh-HK"/>
        </w:rPr>
        <w:t>等</w:t>
      </w:r>
      <w:r>
        <w:rPr>
          <w:rFonts w:eastAsia="標楷體"/>
          <w:b/>
          <w:sz w:val="32"/>
          <w:szCs w:val="32"/>
        </w:rPr>
        <w:t>學</w:t>
      </w:r>
      <w:r w:rsidR="00096361">
        <w:rPr>
          <w:rFonts w:eastAsia="標楷體" w:hint="eastAsia"/>
          <w:b/>
          <w:sz w:val="32"/>
          <w:szCs w:val="32"/>
          <w:lang w:eastAsia="zh-HK"/>
        </w:rPr>
        <w:t>校</w:t>
      </w:r>
      <w:r w:rsidRPr="00B0784E">
        <w:rPr>
          <w:rFonts w:eastAsia="標楷體" w:hAnsi="標楷體"/>
          <w:b/>
          <w:sz w:val="32"/>
          <w:szCs w:val="32"/>
        </w:rPr>
        <w:t>補充規定</w:t>
      </w:r>
    </w:p>
    <w:p w:rsidR="00964F76" w:rsidRPr="003C5573" w:rsidRDefault="00964F76" w:rsidP="00964F76">
      <w:pPr>
        <w:adjustRightInd w:val="0"/>
        <w:snapToGrid w:val="0"/>
        <w:spacing w:line="400" w:lineRule="exact"/>
        <w:jc w:val="right"/>
        <w:rPr>
          <w:rFonts w:eastAsia="標楷體"/>
          <w:sz w:val="28"/>
          <w:u w:val="single"/>
        </w:rPr>
      </w:pPr>
      <w:r w:rsidRPr="003C5573">
        <w:rPr>
          <w:rFonts w:eastAsia="標楷體"/>
          <w:sz w:val="28"/>
        </w:rPr>
        <w:t>10</w:t>
      </w:r>
      <w:r w:rsidR="001C5857">
        <w:rPr>
          <w:rFonts w:eastAsia="標楷體" w:hint="eastAsia"/>
          <w:sz w:val="28"/>
        </w:rPr>
        <w:t>9</w:t>
      </w:r>
      <w:r w:rsidRPr="003C5573">
        <w:rPr>
          <w:rFonts w:eastAsia="標楷體" w:hint="eastAsia"/>
          <w:sz w:val="28"/>
        </w:rPr>
        <w:t>年</w:t>
      </w:r>
      <w:r w:rsidR="001C5857">
        <w:rPr>
          <w:rFonts w:eastAsia="標楷體" w:hint="eastAsia"/>
          <w:sz w:val="28"/>
        </w:rPr>
        <w:t>9</w:t>
      </w:r>
      <w:r w:rsidRPr="003C5573">
        <w:rPr>
          <w:rFonts w:eastAsia="標楷體" w:hint="eastAsia"/>
          <w:sz w:val="28"/>
        </w:rPr>
        <w:t>月</w:t>
      </w:r>
      <w:r w:rsidR="001C5857">
        <w:rPr>
          <w:rFonts w:eastAsia="標楷體" w:hint="eastAsia"/>
          <w:sz w:val="28"/>
        </w:rPr>
        <w:t>21</w:t>
      </w:r>
      <w:r w:rsidRPr="003C5573">
        <w:rPr>
          <w:rFonts w:eastAsia="標楷體" w:hint="eastAsia"/>
          <w:sz w:val="28"/>
        </w:rPr>
        <w:t>日行政會議</w:t>
      </w:r>
      <w:r w:rsidRPr="003C5573">
        <w:rPr>
          <w:rFonts w:eastAsia="標楷體" w:hAnsi="標楷體"/>
          <w:sz w:val="28"/>
        </w:rPr>
        <w:t>通過</w:t>
      </w:r>
    </w:p>
    <w:p w:rsidR="00964F76" w:rsidRPr="003C5573" w:rsidRDefault="00964F76" w:rsidP="00964F76">
      <w:pPr>
        <w:adjustRightInd w:val="0"/>
        <w:spacing w:line="360" w:lineRule="exact"/>
        <w:ind w:left="560" w:hangingChars="200" w:hanging="560"/>
        <w:rPr>
          <w:rFonts w:eastAsia="標楷體"/>
          <w:sz w:val="28"/>
          <w:szCs w:val="30"/>
        </w:rPr>
      </w:pPr>
      <w:r w:rsidRPr="003C5573">
        <w:rPr>
          <w:rFonts w:eastAsia="標楷體" w:hAnsi="標楷體" w:hint="eastAsia"/>
          <w:sz w:val="28"/>
        </w:rPr>
        <w:t>壹、</w:t>
      </w:r>
      <w:r w:rsidRPr="003C5573">
        <w:rPr>
          <w:rFonts w:eastAsia="標楷體" w:hAnsi="標楷體"/>
          <w:sz w:val="28"/>
        </w:rPr>
        <w:t>依據：</w:t>
      </w:r>
    </w:p>
    <w:p w:rsidR="00964F76" w:rsidRPr="003C5573" w:rsidRDefault="00964F76" w:rsidP="00964F76">
      <w:pPr>
        <w:adjustRightInd w:val="0"/>
        <w:snapToGrid w:val="0"/>
        <w:spacing w:line="340" w:lineRule="exact"/>
        <w:ind w:leftChars="200" w:left="480" w:firstLineChars="200" w:firstLine="560"/>
        <w:rPr>
          <w:rFonts w:eastAsia="標楷體"/>
          <w:sz w:val="28"/>
        </w:rPr>
      </w:pPr>
      <w:r w:rsidRPr="003C5573">
        <w:rPr>
          <w:rFonts w:eastAsia="標楷體" w:hAnsi="標楷體" w:hint="eastAsia"/>
          <w:sz w:val="28"/>
        </w:rPr>
        <w:t>教育部國民及學前教育</w:t>
      </w:r>
      <w:r w:rsidRPr="003C5573">
        <w:rPr>
          <w:rFonts w:ascii="標楷體" w:eastAsia="標楷體" w:hAnsi="標楷體" w:hint="eastAsia"/>
          <w:bCs/>
          <w:sz w:val="28"/>
          <w:szCs w:val="28"/>
        </w:rPr>
        <w:t>署</w:t>
      </w:r>
      <w:r w:rsidR="00C06667" w:rsidRPr="003C5573">
        <w:rPr>
          <w:rFonts w:ascii="標楷體" w:eastAsia="標楷體" w:hAnsi="標楷體" w:hint="eastAsia"/>
          <w:bCs/>
          <w:sz w:val="28"/>
          <w:szCs w:val="28"/>
        </w:rPr>
        <w:t>109年9月14日</w:t>
      </w:r>
      <w:r w:rsidR="005F2A0E" w:rsidRPr="003C5573">
        <w:rPr>
          <w:rFonts w:ascii="標楷體" w:eastAsia="標楷體" w:hAnsi="標楷體" w:hint="eastAsia"/>
          <w:bCs/>
          <w:sz w:val="28"/>
          <w:szCs w:val="28"/>
          <w:lang w:eastAsia="zh-HK"/>
        </w:rPr>
        <w:t xml:space="preserve">臺教國署高字第 </w:t>
      </w:r>
      <w:r w:rsidR="00C06667" w:rsidRPr="003C5573">
        <w:rPr>
          <w:rFonts w:ascii="標楷體" w:eastAsia="標楷體" w:hAnsi="標楷體" w:hint="eastAsia"/>
          <w:bCs/>
          <w:sz w:val="28"/>
          <w:szCs w:val="28"/>
          <w:lang w:eastAsia="zh-HK"/>
        </w:rPr>
        <w:t>臺教國署高字第1090103304B號</w:t>
      </w:r>
      <w:r w:rsidR="001E32F5" w:rsidRPr="003C5573">
        <w:rPr>
          <w:rFonts w:ascii="標楷體" w:eastAsia="標楷體" w:hAnsi="標楷體" w:hint="eastAsia"/>
          <w:bCs/>
          <w:sz w:val="28"/>
          <w:szCs w:val="28"/>
          <w:lang w:eastAsia="zh-HK"/>
        </w:rPr>
        <w:t>令修正發布</w:t>
      </w:r>
      <w:r w:rsidRPr="003C5573">
        <w:rPr>
          <w:rFonts w:ascii="標楷體" w:eastAsia="標楷體" w:hAnsi="標楷體" w:hint="eastAsia"/>
          <w:bCs/>
          <w:sz w:val="28"/>
          <w:szCs w:val="28"/>
        </w:rPr>
        <w:t>「</w:t>
      </w:r>
      <w:r w:rsidR="00C06667" w:rsidRPr="003C5573">
        <w:rPr>
          <w:rFonts w:ascii="標楷體" w:eastAsia="標楷體" w:hAnsi="標楷體" w:hint="eastAsia"/>
          <w:bCs/>
          <w:sz w:val="28"/>
          <w:szCs w:val="28"/>
        </w:rPr>
        <w:t>教育部國民及學前教育署均衡教育發展獎勵國民中學畢業生升學當地高級中等學校獎學金實施要點</w:t>
      </w:r>
      <w:r w:rsidRPr="003C5573">
        <w:rPr>
          <w:rFonts w:ascii="標楷體" w:eastAsia="標楷體" w:hAnsi="標楷體" w:hint="eastAsia"/>
          <w:bCs/>
          <w:sz w:val="28"/>
          <w:szCs w:val="28"/>
        </w:rPr>
        <w:t>」辦理。</w:t>
      </w:r>
    </w:p>
    <w:p w:rsidR="00964F76" w:rsidRPr="003C5573" w:rsidRDefault="00964F76" w:rsidP="00964F76">
      <w:pPr>
        <w:adjustRightInd w:val="0"/>
        <w:spacing w:line="340" w:lineRule="exact"/>
        <w:ind w:left="560" w:hangingChars="200" w:hanging="560"/>
        <w:rPr>
          <w:rFonts w:eastAsia="標楷體"/>
          <w:sz w:val="28"/>
          <w:u w:val="single"/>
        </w:rPr>
      </w:pPr>
      <w:r w:rsidRPr="003C5573">
        <w:rPr>
          <w:rFonts w:eastAsia="標楷體" w:hAnsi="標楷體" w:hint="eastAsia"/>
          <w:sz w:val="28"/>
        </w:rPr>
        <w:t>貳、</w:t>
      </w:r>
      <w:r w:rsidRPr="003C5573">
        <w:rPr>
          <w:rFonts w:eastAsia="標楷體" w:hAnsi="標楷體"/>
          <w:sz w:val="28"/>
        </w:rPr>
        <w:t>核發對象：</w:t>
      </w:r>
    </w:p>
    <w:p w:rsidR="00964F76" w:rsidRPr="003C5573" w:rsidRDefault="00964F76" w:rsidP="00964F76">
      <w:pPr>
        <w:adjustRightInd w:val="0"/>
        <w:spacing w:line="340" w:lineRule="exact"/>
        <w:ind w:leftChars="200" w:left="480" w:firstLineChars="200" w:firstLine="560"/>
        <w:rPr>
          <w:rFonts w:eastAsia="標楷體"/>
          <w:i/>
          <w:sz w:val="28"/>
          <w:u w:val="single"/>
        </w:rPr>
      </w:pPr>
      <w:r w:rsidRPr="003C5573">
        <w:rPr>
          <w:rFonts w:eastAsia="標楷體" w:hAnsi="標楷體"/>
          <w:sz w:val="28"/>
        </w:rPr>
        <w:t>就讀本校日間部學生，其國中畢業學校為：桃三區之</w:t>
      </w:r>
      <w:r w:rsidR="00E27D06" w:rsidRPr="003C5573">
        <w:rPr>
          <w:rFonts w:eastAsia="標楷體" w:hAnsi="標楷體" w:hint="eastAsia"/>
          <w:sz w:val="28"/>
          <w:lang w:eastAsia="zh-HK"/>
        </w:rPr>
        <w:t>私立漢英高中附設國中部、</w:t>
      </w:r>
      <w:r w:rsidRPr="003C5573">
        <w:rPr>
          <w:rFonts w:eastAsia="標楷體" w:hAnsi="標楷體"/>
          <w:sz w:val="28"/>
        </w:rPr>
        <w:t>觀音國中</w:t>
      </w:r>
      <w:r w:rsidRPr="003C5573">
        <w:rPr>
          <w:rFonts w:eastAsia="標楷體" w:hAnsi="標楷體" w:hint="eastAsia"/>
          <w:sz w:val="28"/>
        </w:rPr>
        <w:t>、</w:t>
      </w:r>
      <w:r w:rsidR="00030398" w:rsidRPr="003C5573">
        <w:rPr>
          <w:rFonts w:eastAsia="標楷體" w:hAnsi="標楷體" w:hint="eastAsia"/>
          <w:sz w:val="28"/>
        </w:rPr>
        <w:t>草</w:t>
      </w:r>
      <w:r w:rsidRPr="003C5573">
        <w:rPr>
          <w:rFonts w:eastAsia="標楷體" w:hAnsi="標楷體" w:hint="eastAsia"/>
          <w:sz w:val="28"/>
        </w:rPr>
        <w:t>漯國中、觀音高中附設</w:t>
      </w:r>
      <w:r w:rsidRPr="003C5573">
        <w:rPr>
          <w:rFonts w:eastAsia="標楷體" w:hAnsi="標楷體"/>
          <w:sz w:val="28"/>
        </w:rPr>
        <w:t>國中、</w:t>
      </w:r>
      <w:r w:rsidRPr="003C5573">
        <w:rPr>
          <w:rFonts w:eastAsia="標楷體" w:hAnsi="標楷體" w:hint="eastAsia"/>
          <w:sz w:val="28"/>
        </w:rPr>
        <w:t>大坡國中、永安國中、清華高中附設國中、楊梅國中、仁美國中、富岡國中、瑞原國中、楊明國中、楊光國中</w:t>
      </w:r>
      <w:r w:rsidRPr="003C5573">
        <w:rPr>
          <w:rFonts w:eastAsia="標楷體" w:hAnsi="標楷體" w:hint="eastAsia"/>
          <w:sz w:val="28"/>
        </w:rPr>
        <w:t>(</w:t>
      </w:r>
      <w:r w:rsidRPr="003C5573">
        <w:rPr>
          <w:rFonts w:eastAsia="標楷體" w:hAnsi="標楷體" w:hint="eastAsia"/>
          <w:sz w:val="28"/>
        </w:rPr>
        <w:t>小</w:t>
      </w:r>
      <w:r w:rsidRPr="003C5573">
        <w:rPr>
          <w:rFonts w:eastAsia="標楷體" w:hAnsi="標楷體" w:hint="eastAsia"/>
          <w:sz w:val="28"/>
        </w:rPr>
        <w:t xml:space="preserve">) </w:t>
      </w:r>
      <w:r w:rsidRPr="003C5573">
        <w:rPr>
          <w:rFonts w:eastAsia="標楷體" w:hAnsi="標楷體" w:hint="eastAsia"/>
          <w:sz w:val="28"/>
        </w:rPr>
        <w:t>、瑞坪國中、治平高中附設國中</w:t>
      </w:r>
      <w:r w:rsidRPr="003C5573">
        <w:rPr>
          <w:rFonts w:eastAsia="標楷體" w:hAnsi="標楷體"/>
          <w:sz w:val="28"/>
        </w:rPr>
        <w:t>、大華高中附設國中</w:t>
      </w:r>
      <w:r w:rsidRPr="003C5573">
        <w:rPr>
          <w:rFonts w:eastAsia="標楷體" w:hAnsi="標楷體" w:hint="eastAsia"/>
          <w:sz w:val="28"/>
        </w:rPr>
        <w:t>、龍潭國中、凌雲國中、石門國中、武漢國中、大溪國中、仁和國中、介壽國中</w:t>
      </w:r>
      <w:r w:rsidR="003029FA" w:rsidRPr="003C5573">
        <w:rPr>
          <w:rFonts w:eastAsia="標楷體" w:hAnsi="標楷體" w:hint="eastAsia"/>
          <w:sz w:val="28"/>
        </w:rPr>
        <w:t>、</w:t>
      </w:r>
      <w:r w:rsidR="003029FA" w:rsidRPr="003C5573">
        <w:rPr>
          <w:rFonts w:eastAsia="標楷體" w:hAnsi="標楷體" w:hint="eastAsia"/>
          <w:sz w:val="28"/>
          <w:lang w:eastAsia="zh-HK"/>
        </w:rPr>
        <w:t>新屋高中國中部</w:t>
      </w:r>
      <w:r w:rsidRPr="003C5573">
        <w:rPr>
          <w:rFonts w:eastAsia="標楷體" w:hAnsi="標楷體"/>
          <w:sz w:val="28"/>
        </w:rPr>
        <w:t>。</w:t>
      </w:r>
    </w:p>
    <w:p w:rsidR="00964F76" w:rsidRPr="003C5573" w:rsidRDefault="00964F76" w:rsidP="00964F76">
      <w:pPr>
        <w:adjustRightInd w:val="0"/>
        <w:spacing w:line="340" w:lineRule="exact"/>
        <w:ind w:left="560" w:hangingChars="200" w:hanging="560"/>
        <w:rPr>
          <w:rFonts w:eastAsia="標楷體"/>
          <w:sz w:val="28"/>
          <w:u w:val="single"/>
        </w:rPr>
      </w:pPr>
      <w:r w:rsidRPr="003C5573">
        <w:rPr>
          <w:rFonts w:eastAsia="標楷體" w:hAnsi="標楷體" w:hint="eastAsia"/>
          <w:sz w:val="28"/>
        </w:rPr>
        <w:t>參、</w:t>
      </w:r>
      <w:r w:rsidRPr="003C5573">
        <w:rPr>
          <w:rFonts w:eastAsia="標楷體" w:hAnsi="標楷體"/>
          <w:sz w:val="28"/>
        </w:rPr>
        <w:t>獎學金核發標準：</w:t>
      </w:r>
    </w:p>
    <w:p w:rsidR="00964F76" w:rsidRPr="003C5573" w:rsidRDefault="00964F76" w:rsidP="00964F76">
      <w:pPr>
        <w:pStyle w:val="a6"/>
        <w:numPr>
          <w:ilvl w:val="0"/>
          <w:numId w:val="1"/>
        </w:numPr>
        <w:adjustRightInd w:val="0"/>
        <w:spacing w:line="340" w:lineRule="exact"/>
        <w:rPr>
          <w:rFonts w:ascii="Times New Roman" w:eastAsia="標楷體" w:hAnsi="標楷體"/>
          <w:sz w:val="28"/>
        </w:rPr>
      </w:pPr>
      <w:r w:rsidRPr="003C5573">
        <w:rPr>
          <w:rFonts w:ascii="Times New Roman" w:eastAsia="標楷體" w:hAnsi="標楷體"/>
          <w:sz w:val="28"/>
        </w:rPr>
        <w:t>一年級第一學期新生︰</w:t>
      </w:r>
    </w:p>
    <w:p w:rsidR="00964F76" w:rsidRDefault="00964F76" w:rsidP="00E27D06">
      <w:pPr>
        <w:pStyle w:val="a6"/>
        <w:adjustRightInd w:val="0"/>
        <w:spacing w:line="340" w:lineRule="exact"/>
        <w:ind w:leftChars="500" w:left="1200"/>
        <w:rPr>
          <w:rFonts w:ascii="Times New Roman" w:eastAsia="標楷體" w:hAnsi="標楷體"/>
          <w:color w:val="000000"/>
          <w:sz w:val="28"/>
        </w:rPr>
      </w:pPr>
      <w:r w:rsidRPr="003C5573">
        <w:rPr>
          <w:rFonts w:ascii="Times New Roman" w:eastAsia="標楷體" w:hAnsi="標楷體" w:hint="eastAsia"/>
          <w:sz w:val="28"/>
        </w:rPr>
        <w:t>依</w:t>
      </w:r>
      <w:r w:rsidRPr="003C5573">
        <w:rPr>
          <w:rFonts w:ascii="Times New Roman" w:eastAsia="標楷體" w:hAnsi="標楷體"/>
          <w:sz w:val="28"/>
        </w:rPr>
        <w:t>免試入學</w:t>
      </w:r>
      <w:r w:rsidRPr="003C5573">
        <w:rPr>
          <w:rFonts w:ascii="Times New Roman" w:eastAsia="標楷體" w:hAnsi="標楷體" w:hint="eastAsia"/>
          <w:sz w:val="28"/>
        </w:rPr>
        <w:t>方式</w:t>
      </w:r>
      <w:r w:rsidRPr="003C5573">
        <w:rPr>
          <w:rFonts w:ascii="Times New Roman" w:eastAsia="標楷體" w:hAnsi="標楷體"/>
          <w:sz w:val="28"/>
        </w:rPr>
        <w:t>，</w:t>
      </w:r>
      <w:r w:rsidRPr="003C5573">
        <w:rPr>
          <w:rFonts w:ascii="Times New Roman" w:eastAsia="標楷體" w:hAnsi="標楷體" w:hint="eastAsia"/>
          <w:sz w:val="28"/>
        </w:rPr>
        <w:t>以第一志願</w:t>
      </w:r>
      <w:r w:rsidR="00E27D06" w:rsidRPr="003C5573">
        <w:rPr>
          <w:rFonts w:ascii="Times New Roman" w:eastAsia="標楷體" w:hAnsi="標楷體" w:hint="eastAsia"/>
          <w:sz w:val="28"/>
        </w:rPr>
        <w:t>(</w:t>
      </w:r>
      <w:r w:rsidR="00E27D06" w:rsidRPr="003C5573">
        <w:rPr>
          <w:rFonts w:ascii="Times New Roman" w:eastAsia="標楷體" w:hAnsi="標楷體" w:hint="eastAsia"/>
          <w:sz w:val="28"/>
          <w:lang w:eastAsia="zh-HK"/>
        </w:rPr>
        <w:t>含直升</w:t>
      </w:r>
      <w:r w:rsidR="00E27D06" w:rsidRPr="003C5573">
        <w:rPr>
          <w:rFonts w:ascii="Times New Roman" w:eastAsia="標楷體" w:hAnsi="標楷體" w:hint="eastAsia"/>
          <w:sz w:val="28"/>
          <w:lang w:eastAsia="zh-HK"/>
        </w:rPr>
        <w:t>)</w:t>
      </w:r>
      <w:r w:rsidRPr="003C5573">
        <w:rPr>
          <w:rFonts w:ascii="Times New Roman" w:eastAsia="標楷體" w:hAnsi="標楷體" w:hint="eastAsia"/>
          <w:sz w:val="28"/>
        </w:rPr>
        <w:t>升讀本校者，</w:t>
      </w:r>
      <w:r w:rsidRPr="003C5573">
        <w:rPr>
          <w:rFonts w:ascii="Times New Roman" w:eastAsia="標楷體" w:hAnsi="標楷體"/>
          <w:sz w:val="28"/>
        </w:rPr>
        <w:t>依高一</w:t>
      </w:r>
      <w:r w:rsidRPr="003C5573">
        <w:rPr>
          <w:rFonts w:ascii="Times New Roman" w:eastAsia="標楷體" w:hAnsi="標楷體" w:hint="eastAsia"/>
          <w:sz w:val="28"/>
        </w:rPr>
        <w:t>第一</w:t>
      </w:r>
      <w:r w:rsidRPr="00D50EDE">
        <w:rPr>
          <w:rFonts w:ascii="Times New Roman" w:eastAsia="標楷體" w:hAnsi="標楷體"/>
          <w:color w:val="000000"/>
          <w:sz w:val="28"/>
        </w:rPr>
        <w:t>學期第一次定期</w:t>
      </w:r>
      <w:r w:rsidRPr="00D50EDE">
        <w:rPr>
          <w:rFonts w:ascii="Times New Roman" w:eastAsia="標楷體" w:hAnsi="標楷體" w:hint="eastAsia"/>
          <w:color w:val="000000"/>
          <w:sz w:val="28"/>
        </w:rPr>
        <w:t>評量</w:t>
      </w:r>
      <w:r w:rsidRPr="00D50EDE">
        <w:rPr>
          <w:rFonts w:ascii="Times New Roman" w:eastAsia="標楷體" w:hAnsi="標楷體"/>
          <w:color w:val="000000"/>
          <w:sz w:val="28"/>
        </w:rPr>
        <w:t>成績，擇優發給獎學金。應檢附第一志願就讀本校之有關證明文件</w:t>
      </w:r>
      <w:r>
        <w:rPr>
          <w:rFonts w:ascii="Times New Roman" w:eastAsia="標楷體" w:hAnsi="標楷體" w:hint="eastAsia"/>
          <w:color w:val="000000"/>
          <w:sz w:val="28"/>
        </w:rPr>
        <w:t>及高一第一學期第一次定期評量成績</w:t>
      </w:r>
      <w:r w:rsidRPr="00D50EDE">
        <w:rPr>
          <w:rFonts w:ascii="Times New Roman" w:eastAsia="標楷體" w:hAnsi="標楷體"/>
          <w:color w:val="000000"/>
          <w:sz w:val="28"/>
        </w:rPr>
        <w:t>影本</w:t>
      </w:r>
      <w:r>
        <w:rPr>
          <w:rFonts w:ascii="Times New Roman" w:eastAsia="標楷體" w:hAnsi="標楷體" w:hint="eastAsia"/>
          <w:color w:val="000000"/>
          <w:sz w:val="28"/>
        </w:rPr>
        <w:t>。</w:t>
      </w:r>
    </w:p>
    <w:p w:rsidR="00964F76" w:rsidRPr="00D50EDE" w:rsidRDefault="00964F76" w:rsidP="00964F76">
      <w:pPr>
        <w:pStyle w:val="a6"/>
        <w:numPr>
          <w:ilvl w:val="0"/>
          <w:numId w:val="1"/>
        </w:numPr>
        <w:adjustRightInd w:val="0"/>
        <w:spacing w:line="340" w:lineRule="exact"/>
        <w:rPr>
          <w:rFonts w:ascii="Times New Roman" w:eastAsia="標楷體" w:hAnsi="Times New Roman"/>
          <w:color w:val="000000"/>
          <w:sz w:val="28"/>
        </w:rPr>
      </w:pPr>
      <w:r w:rsidRPr="00D50EDE">
        <w:rPr>
          <w:rFonts w:ascii="Times New Roman" w:eastAsia="標楷體" w:hAnsi="標楷體"/>
          <w:color w:val="000000"/>
          <w:sz w:val="28"/>
        </w:rPr>
        <w:t>一年級第二學期以上在校生</w:t>
      </w:r>
      <w:r w:rsidRPr="00D50EDE">
        <w:rPr>
          <w:rFonts w:ascii="Times New Roman" w:eastAsia="標楷體" w:hAnsi="標楷體" w:hint="eastAsia"/>
          <w:color w:val="000000"/>
          <w:sz w:val="28"/>
        </w:rPr>
        <w:t>：</w:t>
      </w:r>
    </w:p>
    <w:p w:rsidR="00964F76" w:rsidRDefault="00964F76" w:rsidP="00964F76">
      <w:pPr>
        <w:pStyle w:val="a6"/>
        <w:adjustRightInd w:val="0"/>
        <w:spacing w:line="340" w:lineRule="exact"/>
        <w:ind w:leftChars="300" w:left="1140" w:hangingChars="150" w:hanging="420"/>
        <w:rPr>
          <w:rFonts w:ascii="Times New Roman" w:eastAsia="標楷體" w:hAnsi="標楷體"/>
          <w:color w:val="000000"/>
          <w:sz w:val="28"/>
        </w:rPr>
      </w:pPr>
      <w:r>
        <w:rPr>
          <w:rFonts w:ascii="Times New Roman" w:eastAsia="標楷體" w:hAnsi="標楷體"/>
          <w:color w:val="000000"/>
          <w:sz w:val="28"/>
        </w:rPr>
        <w:t>(</w:t>
      </w:r>
      <w:r>
        <w:rPr>
          <w:rFonts w:ascii="Times New Roman" w:eastAsia="標楷體" w:hAnsi="標楷體"/>
          <w:color w:val="000000"/>
          <w:sz w:val="28"/>
        </w:rPr>
        <w:t>一</w:t>
      </w:r>
      <w:r>
        <w:rPr>
          <w:rFonts w:ascii="Times New Roman" w:eastAsia="標楷體" w:hAnsi="標楷體"/>
          <w:color w:val="000000"/>
          <w:sz w:val="28"/>
        </w:rPr>
        <w:t>)</w:t>
      </w:r>
      <w:r>
        <w:rPr>
          <w:rFonts w:ascii="Times New Roman" w:eastAsia="標楷體" w:hAnsi="標楷體"/>
          <w:color w:val="000000"/>
          <w:sz w:val="28"/>
        </w:rPr>
        <w:t>一</w:t>
      </w:r>
      <w:r>
        <w:rPr>
          <w:rFonts w:ascii="Times New Roman" w:eastAsia="標楷體" w:hAnsi="標楷體" w:hint="eastAsia"/>
          <w:color w:val="000000"/>
          <w:sz w:val="28"/>
        </w:rPr>
        <w:t>年級</w:t>
      </w:r>
      <w:r w:rsidRPr="00742427">
        <w:rPr>
          <w:rFonts w:ascii="Times New Roman" w:eastAsia="標楷體" w:hAnsi="標楷體"/>
          <w:color w:val="000000"/>
          <w:sz w:val="28"/>
        </w:rPr>
        <w:t>第一學期領有本獎學金之學生，其一年級第二學期及二、三年級，在前一學期學業總平均成績名列同年級、同年級同類科（組）前百分之</w:t>
      </w:r>
      <w:r w:rsidRPr="00742427">
        <w:rPr>
          <w:rFonts w:ascii="Times New Roman" w:eastAsia="標楷體" w:hAnsi="標楷體" w:hint="eastAsia"/>
          <w:color w:val="000000"/>
          <w:sz w:val="28"/>
        </w:rPr>
        <w:t>三</w:t>
      </w:r>
      <w:r w:rsidRPr="00742427">
        <w:rPr>
          <w:rFonts w:ascii="Times New Roman" w:eastAsia="標楷體" w:hAnsi="標楷體"/>
          <w:color w:val="000000"/>
          <w:sz w:val="28"/>
        </w:rPr>
        <w:t>十，且德行評量未</w:t>
      </w:r>
      <w:r w:rsidRPr="00742427">
        <w:rPr>
          <w:rFonts w:ascii="Times New Roman" w:eastAsia="標楷體" w:hAnsi="標楷體" w:hint="eastAsia"/>
          <w:color w:val="000000"/>
          <w:sz w:val="28"/>
        </w:rPr>
        <w:t>曾受</w:t>
      </w:r>
      <w:r w:rsidRPr="00742427">
        <w:rPr>
          <w:rFonts w:ascii="Times New Roman" w:eastAsia="標楷體" w:hAnsi="標楷體"/>
          <w:color w:val="000000"/>
          <w:sz w:val="28"/>
        </w:rPr>
        <w:t>小過以上</w:t>
      </w:r>
      <w:r w:rsidRPr="00742427">
        <w:rPr>
          <w:rFonts w:ascii="Times New Roman" w:eastAsia="標楷體" w:hAnsi="標楷體" w:hint="eastAsia"/>
          <w:color w:val="000000"/>
          <w:sz w:val="28"/>
        </w:rPr>
        <w:t>處分，並經導師推薦</w:t>
      </w:r>
      <w:r w:rsidRPr="00742427">
        <w:rPr>
          <w:rFonts w:ascii="Times New Roman" w:eastAsia="標楷體" w:hAnsi="標楷體"/>
          <w:color w:val="000000"/>
          <w:sz w:val="28"/>
        </w:rPr>
        <w:t>者，始得繼續申請本獎學金。</w:t>
      </w:r>
    </w:p>
    <w:p w:rsidR="00964F76" w:rsidRPr="00D50EDE" w:rsidRDefault="00964F76" w:rsidP="006104D6">
      <w:pPr>
        <w:pStyle w:val="a6"/>
        <w:adjustRightInd w:val="0"/>
        <w:spacing w:line="340" w:lineRule="exact"/>
        <w:ind w:leftChars="300" w:left="1140" w:hangingChars="150" w:hanging="420"/>
        <w:rPr>
          <w:rFonts w:ascii="Times New Roman" w:eastAsia="標楷體" w:hAnsi="標楷體"/>
          <w:color w:val="000000"/>
          <w:sz w:val="28"/>
        </w:rPr>
      </w:pPr>
      <w:r>
        <w:rPr>
          <w:rFonts w:ascii="Times New Roman" w:eastAsia="標楷體" w:hAnsi="標楷體" w:hint="eastAsia"/>
          <w:color w:val="000000"/>
          <w:sz w:val="28"/>
        </w:rPr>
        <w:t>(</w:t>
      </w:r>
      <w:r>
        <w:rPr>
          <w:rFonts w:ascii="Times New Roman" w:eastAsia="標楷體" w:hAnsi="標楷體" w:hint="eastAsia"/>
          <w:color w:val="000000"/>
          <w:sz w:val="28"/>
        </w:rPr>
        <w:t>二</w:t>
      </w:r>
      <w:r>
        <w:rPr>
          <w:rFonts w:ascii="Times New Roman" w:eastAsia="標楷體" w:hAnsi="標楷體" w:hint="eastAsia"/>
          <w:color w:val="000000"/>
          <w:sz w:val="28"/>
        </w:rPr>
        <w:t>)</w:t>
      </w:r>
      <w:r w:rsidRPr="00742427">
        <w:rPr>
          <w:rFonts w:ascii="Times New Roman" w:eastAsia="標楷體" w:hAnsi="標楷體"/>
          <w:color w:val="000000"/>
          <w:sz w:val="28"/>
        </w:rPr>
        <w:t>如該學生</w:t>
      </w:r>
      <w:r w:rsidRPr="00742427">
        <w:rPr>
          <w:rFonts w:ascii="Times New Roman" w:eastAsia="標楷體" w:hAnsi="標楷體" w:hint="eastAsia"/>
          <w:color w:val="000000"/>
          <w:sz w:val="28"/>
        </w:rPr>
        <w:t>該學期</w:t>
      </w:r>
      <w:r w:rsidRPr="00742427">
        <w:rPr>
          <w:rFonts w:ascii="Times New Roman" w:eastAsia="標楷體" w:hAnsi="標楷體"/>
          <w:color w:val="000000"/>
          <w:sz w:val="28"/>
        </w:rPr>
        <w:t>成績未達</w:t>
      </w:r>
      <w:r w:rsidR="006104D6">
        <w:rPr>
          <w:rFonts w:ascii="Times New Roman" w:eastAsia="標楷體" w:hAnsi="標楷體" w:hint="eastAsia"/>
          <w:color w:val="000000"/>
          <w:sz w:val="28"/>
          <w:lang w:eastAsia="zh-HK"/>
        </w:rPr>
        <w:t>上述</w:t>
      </w:r>
      <w:r w:rsidRPr="00742427">
        <w:rPr>
          <w:rFonts w:ascii="Times New Roman" w:eastAsia="標楷體" w:hAnsi="標楷體"/>
          <w:color w:val="000000"/>
          <w:sz w:val="28"/>
        </w:rPr>
        <w:t>標準，得由</w:t>
      </w:r>
      <w:r w:rsidRPr="00742427">
        <w:rPr>
          <w:rFonts w:ascii="Times New Roman" w:eastAsia="標楷體" w:hAnsi="標楷體" w:hint="eastAsia"/>
          <w:color w:val="000000"/>
          <w:sz w:val="28"/>
        </w:rPr>
        <w:t>同年級第一學期</w:t>
      </w:r>
      <w:r w:rsidRPr="00742427">
        <w:rPr>
          <w:rFonts w:ascii="Times New Roman" w:eastAsia="標楷體" w:hAnsi="標楷體"/>
          <w:color w:val="000000"/>
          <w:sz w:val="28"/>
        </w:rPr>
        <w:t>入學時</w:t>
      </w:r>
      <w:r w:rsidRPr="00742427">
        <w:rPr>
          <w:rFonts w:ascii="Times New Roman" w:eastAsia="標楷體" w:hAnsi="標楷體" w:hint="eastAsia"/>
          <w:color w:val="000000"/>
          <w:sz w:val="28"/>
        </w:rPr>
        <w:t>，</w:t>
      </w:r>
      <w:r w:rsidR="006104D6">
        <w:rPr>
          <w:rFonts w:ascii="Times New Roman" w:eastAsia="標楷體" w:hAnsi="標楷體" w:hint="eastAsia"/>
          <w:color w:val="000000"/>
          <w:sz w:val="28"/>
          <w:lang w:eastAsia="zh-HK"/>
        </w:rPr>
        <w:t>符合上述</w:t>
      </w:r>
      <w:r w:rsidRPr="00742427">
        <w:rPr>
          <w:rFonts w:ascii="Times New Roman" w:eastAsia="標楷體" w:hAnsi="標楷體"/>
          <w:color w:val="000000"/>
          <w:sz w:val="28"/>
        </w:rPr>
        <w:t>規定之學生申請遞補。</w:t>
      </w:r>
    </w:p>
    <w:p w:rsidR="00964F76" w:rsidRDefault="00964F76" w:rsidP="00964F76">
      <w:pPr>
        <w:pStyle w:val="a6"/>
        <w:numPr>
          <w:ilvl w:val="0"/>
          <w:numId w:val="1"/>
        </w:numPr>
        <w:adjustRightInd w:val="0"/>
        <w:spacing w:line="340" w:lineRule="exact"/>
        <w:rPr>
          <w:rFonts w:ascii="Times New Roman" w:eastAsia="標楷體" w:hAnsi="Times New Roman"/>
          <w:color w:val="000000"/>
          <w:sz w:val="28"/>
        </w:rPr>
      </w:pPr>
      <w:r w:rsidRPr="00D50EDE">
        <w:rPr>
          <w:rFonts w:ascii="Times New Roman" w:eastAsia="標楷體" w:hAnsi="標楷體"/>
          <w:color w:val="000000"/>
          <w:sz w:val="28"/>
        </w:rPr>
        <w:t>休學及轉學學生，永久喪失領取本獎學金之資格。</w:t>
      </w:r>
    </w:p>
    <w:p w:rsidR="00964F76" w:rsidRPr="00222C3D" w:rsidRDefault="00964F76" w:rsidP="00964F76">
      <w:pPr>
        <w:pStyle w:val="a6"/>
        <w:numPr>
          <w:ilvl w:val="0"/>
          <w:numId w:val="1"/>
        </w:numPr>
        <w:adjustRightInd w:val="0"/>
        <w:spacing w:line="340" w:lineRule="exact"/>
        <w:rPr>
          <w:rFonts w:ascii="Times New Roman" w:eastAsia="標楷體" w:hAnsi="Times New Roman"/>
          <w:color w:val="000000"/>
          <w:sz w:val="28"/>
        </w:rPr>
      </w:pPr>
      <w:r>
        <w:rPr>
          <w:rFonts w:ascii="Times New Roman" w:eastAsia="標楷體" w:hAnsi="標楷體" w:hint="eastAsia"/>
          <w:color w:val="000000"/>
          <w:sz w:val="28"/>
        </w:rPr>
        <w:t>依免試入學成績之前</w:t>
      </w:r>
      <w:r>
        <w:rPr>
          <w:rFonts w:ascii="Times New Roman" w:eastAsia="標楷體" w:hAnsi="標楷體" w:hint="eastAsia"/>
          <w:color w:val="000000"/>
          <w:sz w:val="28"/>
        </w:rPr>
        <w:t>15%</w:t>
      </w:r>
      <w:r>
        <w:rPr>
          <w:rFonts w:ascii="Times New Roman" w:eastAsia="標楷體" w:hAnsi="標楷體" w:hint="eastAsia"/>
          <w:color w:val="000000"/>
          <w:sz w:val="28"/>
        </w:rPr>
        <w:t>擇優發放：</w:t>
      </w:r>
    </w:p>
    <w:p w:rsidR="00964F76" w:rsidRDefault="00964F76" w:rsidP="00964F76">
      <w:pPr>
        <w:pStyle w:val="a6"/>
        <w:adjustRightInd w:val="0"/>
        <w:spacing w:line="340" w:lineRule="exact"/>
        <w:ind w:leftChars="500" w:left="1531" w:hangingChars="118" w:hanging="331"/>
        <w:rPr>
          <w:rFonts w:ascii="標楷體" w:eastAsia="標楷體" w:hAnsi="標楷體"/>
          <w:b/>
          <w:bCs/>
          <w:sz w:val="28"/>
          <w:szCs w:val="28"/>
        </w:rPr>
      </w:pPr>
      <w:r>
        <w:rPr>
          <w:rFonts w:ascii="標楷體" w:eastAsia="標楷體" w:hAnsi="標楷體" w:hint="eastAsia"/>
          <w:b/>
          <w:bCs/>
          <w:sz w:val="28"/>
          <w:szCs w:val="28"/>
        </w:rPr>
        <w:t>1.</w:t>
      </w:r>
      <w:r w:rsidRPr="00952078">
        <w:rPr>
          <w:rFonts w:ascii="標楷體" w:eastAsia="標楷體" w:hAnsi="標楷體"/>
          <w:b/>
          <w:bCs/>
          <w:sz w:val="28"/>
          <w:szCs w:val="28"/>
        </w:rPr>
        <w:t>受獎勵學生</w:t>
      </w:r>
      <w:r>
        <w:rPr>
          <w:rFonts w:ascii="標楷體" w:eastAsia="標楷體" w:hAnsi="標楷體"/>
          <w:b/>
          <w:bCs/>
          <w:sz w:val="28"/>
          <w:szCs w:val="28"/>
        </w:rPr>
        <w:t>擇期</w:t>
      </w:r>
      <w:r w:rsidRPr="00952078">
        <w:rPr>
          <w:rFonts w:ascii="標楷體" w:eastAsia="標楷體" w:hAnsi="標楷體"/>
          <w:b/>
          <w:bCs/>
          <w:sz w:val="28"/>
          <w:szCs w:val="28"/>
        </w:rPr>
        <w:t>公開表揚</w:t>
      </w:r>
      <w:r>
        <w:rPr>
          <w:rFonts w:ascii="標楷體" w:eastAsia="標楷體" w:hAnsi="標楷體" w:hint="eastAsia"/>
          <w:b/>
          <w:bCs/>
          <w:sz w:val="28"/>
          <w:szCs w:val="28"/>
        </w:rPr>
        <w:t>。</w:t>
      </w:r>
    </w:p>
    <w:p w:rsidR="00964F76" w:rsidRPr="00D932A0" w:rsidRDefault="00964F76" w:rsidP="00964F76">
      <w:pPr>
        <w:pStyle w:val="a6"/>
        <w:adjustRightInd w:val="0"/>
        <w:spacing w:line="340" w:lineRule="exact"/>
        <w:ind w:leftChars="500" w:left="1480" w:hangingChars="100" w:hanging="280"/>
        <w:rPr>
          <w:rFonts w:ascii="Times New Roman" w:eastAsia="標楷體" w:hAnsi="Times New Roman"/>
          <w:color w:val="000000"/>
          <w:sz w:val="28"/>
        </w:rPr>
      </w:pPr>
      <w:r>
        <w:rPr>
          <w:rFonts w:ascii="標楷體" w:eastAsia="標楷體" w:hAnsi="標楷體"/>
          <w:b/>
          <w:bCs/>
          <w:sz w:val="28"/>
          <w:szCs w:val="28"/>
        </w:rPr>
        <w:t>2.</w:t>
      </w:r>
      <w:r w:rsidRPr="00952078">
        <w:rPr>
          <w:rFonts w:ascii="標楷體" w:eastAsia="標楷體" w:hAnsi="標楷體"/>
          <w:b/>
          <w:bCs/>
          <w:sz w:val="28"/>
          <w:szCs w:val="28"/>
        </w:rPr>
        <w:t>將</w:t>
      </w:r>
      <w:r>
        <w:rPr>
          <w:rFonts w:ascii="標楷體" w:eastAsia="標楷體" w:hAnsi="標楷體"/>
          <w:b/>
          <w:bCs/>
          <w:sz w:val="28"/>
          <w:szCs w:val="28"/>
        </w:rPr>
        <w:t>本校</w:t>
      </w:r>
      <w:r w:rsidRPr="00952078">
        <w:rPr>
          <w:rFonts w:ascii="標楷體" w:eastAsia="標楷體" w:hAnsi="標楷體"/>
          <w:b/>
          <w:bCs/>
          <w:sz w:val="28"/>
          <w:szCs w:val="28"/>
        </w:rPr>
        <w:t>補充規定及獲獎名單刊登學校網頁上</w:t>
      </w:r>
      <w:r w:rsidRPr="00952078">
        <w:rPr>
          <w:rFonts w:ascii="標楷體" w:eastAsia="標楷體" w:hAnsi="標楷體" w:hint="eastAsia"/>
          <w:b/>
          <w:bCs/>
          <w:sz w:val="28"/>
          <w:szCs w:val="28"/>
        </w:rPr>
        <w:t>（</w:t>
      </w:r>
      <w:r>
        <w:rPr>
          <w:rFonts w:ascii="標楷體" w:eastAsia="標楷體" w:hAnsi="標楷體"/>
          <w:b/>
          <w:bCs/>
          <w:sz w:val="28"/>
          <w:szCs w:val="28"/>
        </w:rPr>
        <w:t>並</w:t>
      </w:r>
      <w:r w:rsidRPr="00952078">
        <w:rPr>
          <w:rFonts w:ascii="標楷體" w:eastAsia="標楷體" w:hAnsi="標楷體"/>
          <w:b/>
          <w:bCs/>
          <w:sz w:val="28"/>
          <w:szCs w:val="28"/>
        </w:rPr>
        <w:t>註明本獎學金係「</w:t>
      </w:r>
      <w:r w:rsidRPr="00952078">
        <w:rPr>
          <w:rFonts w:ascii="標楷體" w:eastAsia="標楷體" w:hAnsi="標楷體" w:hint="eastAsia"/>
          <w:b/>
          <w:sz w:val="28"/>
          <w:szCs w:val="28"/>
        </w:rPr>
        <w:t>教育部國民及學前教育署發給國民中學畢業生升</w:t>
      </w:r>
      <w:r w:rsidR="00945BD2">
        <w:rPr>
          <w:rFonts w:ascii="標楷體" w:eastAsia="標楷體" w:hAnsi="標楷體" w:hint="eastAsia"/>
          <w:b/>
          <w:sz w:val="28"/>
          <w:szCs w:val="28"/>
        </w:rPr>
        <w:t>學</w:t>
      </w:r>
      <w:r w:rsidRPr="00952078">
        <w:rPr>
          <w:rFonts w:ascii="標楷體" w:eastAsia="標楷體" w:hAnsi="標楷體" w:hint="eastAsia"/>
          <w:b/>
          <w:sz w:val="28"/>
          <w:szCs w:val="28"/>
        </w:rPr>
        <w:t>當地高級中等學校獎學金</w:t>
      </w:r>
      <w:r w:rsidRPr="00952078">
        <w:rPr>
          <w:rFonts w:ascii="標楷體" w:eastAsia="標楷體" w:hAnsi="標楷體" w:hint="eastAsia"/>
          <w:b/>
          <w:bCs/>
          <w:sz w:val="28"/>
          <w:szCs w:val="28"/>
        </w:rPr>
        <w:t>」）</w:t>
      </w:r>
    </w:p>
    <w:p w:rsidR="00964F76" w:rsidRPr="00AD5FC9" w:rsidRDefault="00964F76" w:rsidP="00964F76">
      <w:pPr>
        <w:pStyle w:val="a6"/>
        <w:adjustRightInd w:val="0"/>
        <w:spacing w:line="340" w:lineRule="exact"/>
        <w:ind w:left="560" w:hangingChars="200" w:hanging="560"/>
        <w:rPr>
          <w:rFonts w:ascii="Times New Roman" w:eastAsia="標楷體" w:hAnsi="標楷體"/>
          <w:color w:val="000000"/>
          <w:sz w:val="28"/>
          <w:szCs w:val="30"/>
        </w:rPr>
      </w:pPr>
      <w:r w:rsidRPr="00AD5FC9">
        <w:rPr>
          <w:rFonts w:ascii="Times New Roman" w:eastAsia="標楷體" w:hAnsi="標楷體"/>
          <w:color w:val="000000"/>
          <w:sz w:val="28"/>
          <w:szCs w:val="30"/>
        </w:rPr>
        <w:t>肆、分配名額：</w:t>
      </w:r>
    </w:p>
    <w:p w:rsidR="00964F76" w:rsidRPr="00AD5FC9" w:rsidRDefault="00964F76" w:rsidP="00964F76">
      <w:pPr>
        <w:pStyle w:val="a6"/>
        <w:adjustRightInd w:val="0"/>
        <w:spacing w:line="340" w:lineRule="exact"/>
        <w:ind w:firstLineChars="200" w:firstLine="560"/>
        <w:rPr>
          <w:rFonts w:ascii="Times New Roman" w:eastAsia="標楷體" w:hAnsi="Times New Roman"/>
          <w:color w:val="000000"/>
          <w:sz w:val="28"/>
        </w:rPr>
      </w:pPr>
      <w:r w:rsidRPr="00AD5FC9">
        <w:rPr>
          <w:rFonts w:ascii="Times New Roman" w:eastAsia="標楷體" w:hAnsi="標楷體"/>
          <w:color w:val="000000"/>
          <w:sz w:val="28"/>
        </w:rPr>
        <w:t>依教育部國民及學前教育署當年度核定各年級名額。</w:t>
      </w:r>
    </w:p>
    <w:p w:rsidR="00964F76" w:rsidRPr="00AD5FC9" w:rsidRDefault="00964F76" w:rsidP="00964F76">
      <w:pPr>
        <w:pStyle w:val="a6"/>
        <w:adjustRightInd w:val="0"/>
        <w:spacing w:line="340" w:lineRule="exact"/>
        <w:ind w:left="560" w:hangingChars="200" w:hanging="560"/>
        <w:rPr>
          <w:rFonts w:ascii="Times New Roman" w:eastAsia="標楷體" w:hAnsi="Times New Roman"/>
          <w:color w:val="000000"/>
          <w:sz w:val="28"/>
        </w:rPr>
      </w:pPr>
      <w:r w:rsidRPr="00AD5FC9">
        <w:rPr>
          <w:rFonts w:ascii="Times New Roman" w:eastAsia="標楷體" w:hAnsi="標楷體"/>
          <w:color w:val="000000"/>
          <w:sz w:val="28"/>
        </w:rPr>
        <w:t>伍、申請、審核及表揚：</w:t>
      </w:r>
    </w:p>
    <w:p w:rsidR="00964F76" w:rsidRPr="00AD5FC9" w:rsidRDefault="00964F76" w:rsidP="006104D6">
      <w:pPr>
        <w:pStyle w:val="a6"/>
        <w:adjustRightInd w:val="0"/>
        <w:spacing w:line="340" w:lineRule="exact"/>
        <w:ind w:leftChars="250" w:left="600"/>
        <w:rPr>
          <w:rFonts w:ascii="Times New Roman" w:eastAsia="標楷體" w:hAnsi="Times New Roman"/>
          <w:color w:val="000000"/>
          <w:sz w:val="28"/>
        </w:rPr>
      </w:pPr>
      <w:r w:rsidRPr="00AD5FC9">
        <w:rPr>
          <w:rFonts w:ascii="Times New Roman" w:eastAsia="標楷體" w:hAnsi="標楷體"/>
          <w:color w:val="000000"/>
          <w:sz w:val="28"/>
        </w:rPr>
        <w:t>符合核發對象之學生，由學校通知後並於公告時間內，填具申請表及檢附相關資料，向教務處申請，依核發標準及分配原則審定後公開表揚，並將受獎學生名單公布於本校網站供查詢。</w:t>
      </w:r>
    </w:p>
    <w:p w:rsidR="00964F76" w:rsidRPr="00AD5FC9" w:rsidRDefault="00964F76" w:rsidP="00964F76">
      <w:pPr>
        <w:pStyle w:val="a6"/>
        <w:adjustRightInd w:val="0"/>
        <w:spacing w:line="340" w:lineRule="exact"/>
        <w:ind w:left="560" w:hangingChars="200" w:hanging="560"/>
        <w:rPr>
          <w:rFonts w:ascii="Times New Roman" w:eastAsia="標楷體" w:hAnsi="Times New Roman"/>
          <w:color w:val="000000"/>
          <w:sz w:val="28"/>
        </w:rPr>
      </w:pPr>
      <w:r w:rsidRPr="00AD5FC9">
        <w:rPr>
          <w:rFonts w:ascii="Times New Roman" w:eastAsia="標楷體" w:hAnsi="標楷體"/>
          <w:color w:val="000000"/>
          <w:sz w:val="28"/>
        </w:rPr>
        <w:t>陸、本補充規定如有未盡事宜，悉依部頒要點及相關之規定辦理。</w:t>
      </w:r>
    </w:p>
    <w:p w:rsidR="00964F76" w:rsidRPr="0055759B" w:rsidRDefault="00964F76" w:rsidP="00964F76">
      <w:pPr>
        <w:pStyle w:val="a6"/>
        <w:adjustRightInd w:val="0"/>
        <w:spacing w:line="340" w:lineRule="exact"/>
        <w:ind w:left="560" w:hangingChars="200" w:hanging="560"/>
        <w:rPr>
          <w:rFonts w:ascii="Times New Roman" w:eastAsia="標楷體" w:hAnsi="Times New Roman"/>
          <w:color w:val="000000"/>
          <w:sz w:val="28"/>
        </w:rPr>
      </w:pPr>
      <w:r w:rsidRPr="00AD5FC9">
        <w:rPr>
          <w:rFonts w:ascii="Times New Roman" w:eastAsia="標楷體" w:hAnsi="標楷體"/>
          <w:color w:val="000000"/>
          <w:sz w:val="28"/>
        </w:rPr>
        <w:t>柒、本補充規定經校務會議或行政會報通過並陳校長核定後實施，修正時亦同。</w:t>
      </w:r>
    </w:p>
    <w:p w:rsidR="00475BBA" w:rsidRPr="00964F76" w:rsidRDefault="00475BBA"/>
    <w:sectPr w:rsidR="00475BBA" w:rsidRPr="00964F76" w:rsidSect="00952078">
      <w:footerReference w:type="default" r:id="rId7"/>
      <w:pgSz w:w="11906" w:h="16838"/>
      <w:pgMar w:top="1134" w:right="851" w:bottom="1134"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9BD" w:rsidRDefault="007E29BD" w:rsidP="005038CE">
      <w:r>
        <w:separator/>
      </w:r>
    </w:p>
  </w:endnote>
  <w:endnote w:type="continuationSeparator" w:id="1">
    <w:p w:rsidR="007E29BD" w:rsidRDefault="007E29BD" w:rsidP="00503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B58" w:rsidRDefault="00170A2B">
    <w:pPr>
      <w:pStyle w:val="a3"/>
      <w:jc w:val="center"/>
      <w:rPr>
        <w:sz w:val="24"/>
      </w:rPr>
    </w:pPr>
    <w:r>
      <w:rPr>
        <w:rStyle w:val="a5"/>
        <w:rFonts w:hint="eastAsia"/>
        <w:sz w:val="24"/>
      </w:rPr>
      <w:t xml:space="preserve">-- </w:t>
    </w:r>
    <w:r w:rsidR="000B1B53">
      <w:rPr>
        <w:rStyle w:val="a5"/>
        <w:sz w:val="24"/>
      </w:rPr>
      <w:fldChar w:fldCharType="begin"/>
    </w:r>
    <w:r>
      <w:rPr>
        <w:rStyle w:val="a5"/>
        <w:sz w:val="24"/>
      </w:rPr>
      <w:instrText xml:space="preserve"> PAGE </w:instrText>
    </w:r>
    <w:r w:rsidR="000B1B53">
      <w:rPr>
        <w:rStyle w:val="a5"/>
        <w:sz w:val="24"/>
      </w:rPr>
      <w:fldChar w:fldCharType="separate"/>
    </w:r>
    <w:r w:rsidR="001C5857">
      <w:rPr>
        <w:rStyle w:val="a5"/>
        <w:noProof/>
        <w:sz w:val="24"/>
      </w:rPr>
      <w:t>1</w:t>
    </w:r>
    <w:r w:rsidR="000B1B53">
      <w:rPr>
        <w:rStyle w:val="a5"/>
        <w:sz w:val="24"/>
      </w:rPr>
      <w:fldChar w:fldCharType="end"/>
    </w:r>
    <w:r>
      <w:rPr>
        <w:rStyle w:val="a5"/>
        <w:rFonts w:hint="eastAsia"/>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9BD" w:rsidRDefault="007E29BD" w:rsidP="005038CE">
      <w:r>
        <w:separator/>
      </w:r>
    </w:p>
  </w:footnote>
  <w:footnote w:type="continuationSeparator" w:id="1">
    <w:p w:rsidR="007E29BD" w:rsidRDefault="007E29BD" w:rsidP="005038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F6E1C"/>
    <w:multiLevelType w:val="hybridMultilevel"/>
    <w:tmpl w:val="BA9A1E9C"/>
    <w:lvl w:ilvl="0" w:tplc="B98A8E22">
      <w:start w:val="1"/>
      <w:numFmt w:val="taiwaneseCountingThousand"/>
      <w:lvlText w:val="%1、"/>
      <w:lvlJc w:val="left"/>
      <w:pPr>
        <w:ind w:left="1200" w:hanging="72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4F76"/>
    <w:rsid w:val="00030398"/>
    <w:rsid w:val="00096361"/>
    <w:rsid w:val="000B1B53"/>
    <w:rsid w:val="0016113A"/>
    <w:rsid w:val="00170A2B"/>
    <w:rsid w:val="001A1E00"/>
    <w:rsid w:val="001B4A09"/>
    <w:rsid w:val="001C5857"/>
    <w:rsid w:val="001E32F5"/>
    <w:rsid w:val="001F2C23"/>
    <w:rsid w:val="001F3C97"/>
    <w:rsid w:val="0021429D"/>
    <w:rsid w:val="002328AA"/>
    <w:rsid w:val="00284B69"/>
    <w:rsid w:val="00293EFD"/>
    <w:rsid w:val="002A6170"/>
    <w:rsid w:val="002B70FE"/>
    <w:rsid w:val="002C0F89"/>
    <w:rsid w:val="003029FA"/>
    <w:rsid w:val="003C5573"/>
    <w:rsid w:val="00475BBA"/>
    <w:rsid w:val="004C0E73"/>
    <w:rsid w:val="005038CE"/>
    <w:rsid w:val="00506470"/>
    <w:rsid w:val="005070AF"/>
    <w:rsid w:val="00582D83"/>
    <w:rsid w:val="0059459F"/>
    <w:rsid w:val="005F2A0E"/>
    <w:rsid w:val="006104D6"/>
    <w:rsid w:val="0065374D"/>
    <w:rsid w:val="00665B41"/>
    <w:rsid w:val="00676363"/>
    <w:rsid w:val="00684A74"/>
    <w:rsid w:val="006B3AE5"/>
    <w:rsid w:val="006D6D5B"/>
    <w:rsid w:val="006E1219"/>
    <w:rsid w:val="0072251D"/>
    <w:rsid w:val="007D463F"/>
    <w:rsid w:val="007E29BD"/>
    <w:rsid w:val="0083604E"/>
    <w:rsid w:val="0084582F"/>
    <w:rsid w:val="008D1E90"/>
    <w:rsid w:val="00903B76"/>
    <w:rsid w:val="009076FE"/>
    <w:rsid w:val="00945BD2"/>
    <w:rsid w:val="00964F76"/>
    <w:rsid w:val="009A0C69"/>
    <w:rsid w:val="009E6D5E"/>
    <w:rsid w:val="00AF4356"/>
    <w:rsid w:val="00B20FC7"/>
    <w:rsid w:val="00BB2E73"/>
    <w:rsid w:val="00C06667"/>
    <w:rsid w:val="00C35A12"/>
    <w:rsid w:val="00CD53D7"/>
    <w:rsid w:val="00CE2F8A"/>
    <w:rsid w:val="00DD7AF3"/>
    <w:rsid w:val="00E27D06"/>
    <w:rsid w:val="00E47BBC"/>
    <w:rsid w:val="00E520E9"/>
    <w:rsid w:val="00E74B51"/>
    <w:rsid w:val="00E8352C"/>
    <w:rsid w:val="00EE7BE2"/>
    <w:rsid w:val="00F74529"/>
    <w:rsid w:val="00F74769"/>
    <w:rsid w:val="00F8726D"/>
    <w:rsid w:val="00FD7A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7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64F76"/>
    <w:pPr>
      <w:tabs>
        <w:tab w:val="center" w:pos="4320"/>
        <w:tab w:val="right" w:pos="8640"/>
      </w:tabs>
      <w:snapToGrid w:val="0"/>
    </w:pPr>
    <w:rPr>
      <w:sz w:val="20"/>
    </w:rPr>
  </w:style>
  <w:style w:type="character" w:customStyle="1" w:styleId="a4">
    <w:name w:val="頁尾 字元"/>
    <w:basedOn w:val="a0"/>
    <w:link w:val="a3"/>
    <w:rsid w:val="00964F76"/>
    <w:rPr>
      <w:rFonts w:ascii="Times New Roman" w:eastAsia="新細明體" w:hAnsi="Times New Roman" w:cs="Times New Roman"/>
      <w:sz w:val="20"/>
      <w:szCs w:val="24"/>
    </w:rPr>
  </w:style>
  <w:style w:type="character" w:styleId="a5">
    <w:name w:val="page number"/>
    <w:basedOn w:val="a0"/>
    <w:rsid w:val="00964F76"/>
  </w:style>
  <w:style w:type="paragraph" w:styleId="a6">
    <w:name w:val="Plain Text"/>
    <w:basedOn w:val="a"/>
    <w:link w:val="a7"/>
    <w:rsid w:val="00964F76"/>
    <w:rPr>
      <w:rFonts w:ascii="細明體" w:eastAsia="細明體" w:hAnsi="Courier New"/>
    </w:rPr>
  </w:style>
  <w:style w:type="character" w:customStyle="1" w:styleId="a7">
    <w:name w:val="純文字 字元"/>
    <w:basedOn w:val="a0"/>
    <w:link w:val="a6"/>
    <w:rsid w:val="00964F76"/>
    <w:rPr>
      <w:rFonts w:ascii="細明體" w:eastAsia="細明體" w:hAnsi="Courier New" w:cs="Times New Roman"/>
      <w:szCs w:val="24"/>
    </w:rPr>
  </w:style>
  <w:style w:type="paragraph" w:styleId="a8">
    <w:name w:val="header"/>
    <w:basedOn w:val="a"/>
    <w:link w:val="a9"/>
    <w:uiPriority w:val="99"/>
    <w:semiHidden/>
    <w:unhideWhenUsed/>
    <w:rsid w:val="001E32F5"/>
    <w:pPr>
      <w:tabs>
        <w:tab w:val="center" w:pos="4153"/>
        <w:tab w:val="right" w:pos="8306"/>
      </w:tabs>
      <w:snapToGrid w:val="0"/>
    </w:pPr>
    <w:rPr>
      <w:sz w:val="20"/>
      <w:szCs w:val="20"/>
    </w:rPr>
  </w:style>
  <w:style w:type="character" w:customStyle="1" w:styleId="a9">
    <w:name w:val="頁首 字元"/>
    <w:basedOn w:val="a0"/>
    <w:link w:val="a8"/>
    <w:uiPriority w:val="99"/>
    <w:semiHidden/>
    <w:rsid w:val="001E32F5"/>
    <w:rPr>
      <w:rFonts w:ascii="Times New Roman" w:eastAsia="新細明體" w:hAnsi="Times New Roman" w:cs="Times New Roman"/>
      <w:sz w:val="20"/>
      <w:szCs w:val="20"/>
    </w:rPr>
  </w:style>
  <w:style w:type="paragraph" w:styleId="aa">
    <w:name w:val="Balloon Text"/>
    <w:basedOn w:val="a"/>
    <w:link w:val="ab"/>
    <w:uiPriority w:val="99"/>
    <w:semiHidden/>
    <w:unhideWhenUsed/>
    <w:rsid w:val="009076F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076F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144</Words>
  <Characters>822</Characters>
  <Application>Microsoft Office Word</Application>
  <DocSecurity>0</DocSecurity>
  <Lines>6</Lines>
  <Paragraphs>1</Paragraphs>
  <ScaleCrop>false</ScaleCrop>
  <Company>大華中學</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2020-10-13T03:37:00Z</cp:lastPrinted>
  <dcterms:created xsi:type="dcterms:W3CDTF">2020-09-16T23:46:00Z</dcterms:created>
  <dcterms:modified xsi:type="dcterms:W3CDTF">2020-10-13T03:37:00Z</dcterms:modified>
</cp:coreProperties>
</file>