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C9" w:rsidRPr="00DD4FC9" w:rsidRDefault="00DD4FC9" w:rsidP="005370F7">
      <w:pPr>
        <w:pStyle w:val="2"/>
        <w:pBdr>
          <w:bottom w:val="single" w:sz="6" w:space="11" w:color="D7D7D7"/>
        </w:pBdr>
        <w:shd w:val="clear" w:color="auto" w:fill="F6F7F8"/>
        <w:spacing w:before="0" w:beforeAutospacing="0" w:after="0" w:afterAutospacing="0"/>
        <w:jc w:val="both"/>
        <w:rPr>
          <w:rFonts w:ascii="標楷體" w:eastAsia="標楷體" w:hAnsi="標楷體"/>
          <w:bCs w:val="0"/>
          <w:color w:val="000000" w:themeColor="text1"/>
          <w:spacing w:val="15"/>
          <w:bdr w:val="single" w:sz="4" w:space="0" w:color="auto"/>
        </w:rPr>
      </w:pPr>
      <w:r w:rsidRPr="00DD4FC9">
        <w:rPr>
          <w:rFonts w:ascii="標楷體" w:eastAsia="標楷體" w:hAnsi="標楷體" w:hint="eastAsia"/>
          <w:bCs w:val="0"/>
          <w:color w:val="000000" w:themeColor="text1"/>
          <w:spacing w:val="15"/>
          <w:bdr w:val="single" w:sz="4" w:space="0" w:color="auto"/>
        </w:rPr>
        <w:t>大華中學親師即時通    105.10.14</w:t>
      </w:r>
    </w:p>
    <w:p w:rsidR="00A24EAE" w:rsidRDefault="00A24EAE" w:rsidP="005370F7">
      <w:pPr>
        <w:pStyle w:val="2"/>
        <w:pBdr>
          <w:bottom w:val="single" w:sz="6" w:space="11" w:color="D7D7D7"/>
        </w:pBdr>
        <w:shd w:val="clear" w:color="auto" w:fill="F6F7F8"/>
        <w:spacing w:before="0" w:beforeAutospacing="0" w:after="0" w:afterAutospacing="0"/>
        <w:jc w:val="both"/>
        <w:rPr>
          <w:rFonts w:ascii="標楷體" w:eastAsia="標楷體" w:hAnsi="標楷體"/>
          <w:bCs w:val="0"/>
          <w:color w:val="000000" w:themeColor="text1"/>
          <w:spacing w:val="15"/>
        </w:rPr>
      </w:pPr>
    </w:p>
    <w:p w:rsidR="005370F7" w:rsidRPr="00DD4FC9" w:rsidRDefault="005370F7" w:rsidP="005370F7">
      <w:pPr>
        <w:pStyle w:val="2"/>
        <w:pBdr>
          <w:bottom w:val="single" w:sz="6" w:space="11" w:color="D7D7D7"/>
        </w:pBdr>
        <w:shd w:val="clear" w:color="auto" w:fill="F6F7F8"/>
        <w:spacing w:before="0" w:beforeAutospacing="0" w:after="0" w:afterAutospacing="0"/>
        <w:jc w:val="both"/>
        <w:rPr>
          <w:rFonts w:ascii="Helvetica" w:eastAsia="微軟正黑體" w:hAnsi="Helvetica" w:cs="Helvetica"/>
          <w:b w:val="0"/>
          <w:bCs w:val="0"/>
          <w:color w:val="000000" w:themeColor="text1"/>
          <w:spacing w:val="15"/>
          <w:sz w:val="20"/>
          <w:szCs w:val="20"/>
        </w:rPr>
      </w:pPr>
      <w:r w:rsidRPr="00A24EAE">
        <w:rPr>
          <w:rFonts w:ascii="標楷體" w:eastAsia="標楷體" w:hAnsi="標楷體" w:hint="eastAsia"/>
          <w:bCs w:val="0"/>
          <w:color w:val="000000" w:themeColor="text1"/>
          <w:spacing w:val="15"/>
        </w:rPr>
        <w:t>好話有正能量！你今天對</w:t>
      </w:r>
      <w:proofErr w:type="gramStart"/>
      <w:r w:rsidRPr="00A24EAE">
        <w:rPr>
          <w:rFonts w:ascii="標楷體" w:eastAsia="標楷體" w:hAnsi="標楷體" w:hint="eastAsia"/>
          <w:bCs w:val="0"/>
          <w:color w:val="000000" w:themeColor="text1"/>
          <w:spacing w:val="15"/>
        </w:rPr>
        <w:t>孩子說了嗎</w:t>
      </w:r>
      <w:proofErr w:type="gramEnd"/>
      <w:r w:rsidRPr="00A24EAE">
        <w:rPr>
          <w:rFonts w:ascii="標楷體" w:eastAsia="標楷體" w:hAnsi="標楷體" w:hint="eastAsia"/>
          <w:bCs w:val="0"/>
          <w:color w:val="000000" w:themeColor="text1"/>
          <w:spacing w:val="15"/>
        </w:rPr>
        <w:t>？</w:t>
      </w:r>
      <w:r w:rsidRPr="00DD4FC9">
        <w:rPr>
          <w:rFonts w:ascii="標楷體" w:eastAsia="標楷體" w:hAnsi="標楷體" w:hint="eastAsia"/>
          <w:color w:val="000000" w:themeColor="text1"/>
          <w:spacing w:val="15"/>
          <w:sz w:val="27"/>
          <w:szCs w:val="27"/>
        </w:rPr>
        <w:t xml:space="preserve"> </w:t>
      </w:r>
      <w:r w:rsidRPr="00DD4FC9">
        <w:rPr>
          <w:rFonts w:ascii="Helvetica" w:eastAsia="微軟正黑體" w:hAnsi="Helvetica" w:cs="Helvetica"/>
          <w:b w:val="0"/>
          <w:bCs w:val="0"/>
          <w:color w:val="000000" w:themeColor="text1"/>
          <w:spacing w:val="15"/>
          <w:sz w:val="20"/>
          <w:szCs w:val="20"/>
        </w:rPr>
        <w:t>2016/04/19</w:t>
      </w:r>
      <w:r w:rsidRPr="00DD4FC9">
        <w:rPr>
          <w:rFonts w:ascii="Helvetica" w:eastAsia="微軟正黑體" w:hAnsi="Helvetica" w:cs="Helvetica" w:hint="eastAsia"/>
          <w:b w:val="0"/>
          <w:bCs w:val="0"/>
          <w:color w:val="000000" w:themeColor="text1"/>
          <w:spacing w:val="15"/>
          <w:sz w:val="20"/>
          <w:szCs w:val="20"/>
        </w:rPr>
        <w:t xml:space="preserve"> </w:t>
      </w:r>
      <w:r w:rsidRPr="00DD4FC9">
        <w:rPr>
          <w:rStyle w:val="apple-converted-space"/>
          <w:rFonts w:ascii="Helvetica" w:eastAsia="微軟正黑體" w:hAnsi="Helvetica" w:cs="Helvetica"/>
          <w:b w:val="0"/>
          <w:bCs w:val="0"/>
          <w:color w:val="000000" w:themeColor="text1"/>
          <w:spacing w:val="15"/>
          <w:sz w:val="20"/>
          <w:szCs w:val="20"/>
        </w:rPr>
        <w:t> </w:t>
      </w:r>
      <w:r w:rsidRPr="00DD4FC9">
        <w:rPr>
          <w:rFonts w:ascii="Helvetica" w:eastAsia="微軟正黑體" w:hAnsi="Helvetica" w:cs="Helvetica"/>
          <w:b w:val="0"/>
          <w:bCs w:val="0"/>
          <w:color w:val="000000" w:themeColor="text1"/>
          <w:spacing w:val="15"/>
          <w:sz w:val="20"/>
          <w:szCs w:val="20"/>
        </w:rPr>
        <w:t>聯合晚報</w:t>
      </w:r>
      <w:r w:rsidRPr="00DD4FC9">
        <w:rPr>
          <w:rFonts w:ascii="Helvetica" w:eastAsia="微軟正黑體" w:hAnsi="Helvetica" w:cs="Helvetica"/>
          <w:b w:val="0"/>
          <w:bCs w:val="0"/>
          <w:color w:val="000000" w:themeColor="text1"/>
          <w:spacing w:val="15"/>
          <w:sz w:val="20"/>
          <w:szCs w:val="20"/>
        </w:rPr>
        <w:t xml:space="preserve"> </w:t>
      </w:r>
      <w:r w:rsidRPr="00DD4FC9">
        <w:rPr>
          <w:rFonts w:ascii="Helvetica" w:eastAsia="微軟正黑體" w:hAnsi="Helvetica" w:cs="Helvetica"/>
          <w:b w:val="0"/>
          <w:bCs w:val="0"/>
          <w:color w:val="000000" w:themeColor="text1"/>
          <w:spacing w:val="15"/>
          <w:sz w:val="20"/>
          <w:szCs w:val="20"/>
        </w:rPr>
        <w:t>記者陳麗婷／台北報導</w:t>
      </w:r>
    </w:p>
    <w:p w:rsidR="005370F7" w:rsidRPr="00DD4FC9" w:rsidRDefault="005370F7" w:rsidP="00A24EAE">
      <w:pPr>
        <w:pStyle w:val="Web"/>
        <w:shd w:val="clear" w:color="auto" w:fill="F6F7F8"/>
        <w:spacing w:line="240" w:lineRule="atLeast"/>
        <w:jc w:val="both"/>
        <w:rPr>
          <w:rFonts w:ascii="標楷體" w:eastAsia="標楷體" w:hAnsi="標楷體"/>
          <w:color w:val="000000" w:themeColor="text1"/>
          <w:spacing w:val="15"/>
          <w:sz w:val="28"/>
          <w:szCs w:val="28"/>
        </w:rPr>
      </w:pPr>
      <w:r w:rsidRPr="00DD4FC9">
        <w:rPr>
          <w:rStyle w:val="a9"/>
          <w:rFonts w:ascii="標楷體" w:eastAsia="標楷體" w:hAnsi="標楷體" w:hint="eastAsia"/>
          <w:color w:val="000000" w:themeColor="text1"/>
          <w:spacing w:val="15"/>
          <w:sz w:val="28"/>
          <w:szCs w:val="28"/>
        </w:rPr>
        <w:t>好話具正面能量 近</w:t>
      </w:r>
      <w:proofErr w:type="gramStart"/>
      <w:r w:rsidRPr="00DD4FC9">
        <w:rPr>
          <w:rStyle w:val="a9"/>
          <w:rFonts w:ascii="標楷體" w:eastAsia="標楷體" w:hAnsi="標楷體" w:hint="eastAsia"/>
          <w:color w:val="000000" w:themeColor="text1"/>
          <w:spacing w:val="15"/>
          <w:sz w:val="28"/>
          <w:szCs w:val="28"/>
        </w:rPr>
        <w:t>9成</w:t>
      </w:r>
      <w:proofErr w:type="gramEnd"/>
      <w:r w:rsidRPr="00DD4FC9">
        <w:rPr>
          <w:rStyle w:val="a9"/>
          <w:rFonts w:ascii="標楷體" w:eastAsia="標楷體" w:hAnsi="標楷體" w:hint="eastAsia"/>
          <w:color w:val="000000" w:themeColor="text1"/>
          <w:spacing w:val="15"/>
          <w:sz w:val="28"/>
          <w:szCs w:val="28"/>
        </w:rPr>
        <w:t>孩子感到快樂</w:t>
      </w:r>
    </w:p>
    <w:p w:rsidR="005370F7" w:rsidRPr="00DD4FC9" w:rsidRDefault="00DD4FC9" w:rsidP="00A24EAE">
      <w:pPr>
        <w:pStyle w:val="Web"/>
        <w:shd w:val="clear" w:color="auto" w:fill="F6F7F8"/>
        <w:spacing w:line="240" w:lineRule="atLeast"/>
        <w:jc w:val="both"/>
        <w:rPr>
          <w:rFonts w:ascii="標楷體" w:eastAsia="標楷體" w:hAnsi="標楷體"/>
          <w:color w:val="222222"/>
          <w:spacing w:val="15"/>
        </w:rPr>
      </w:pPr>
      <w:r w:rsidRPr="00DD4FC9">
        <w:rPr>
          <w:rFonts w:ascii="標楷體" w:eastAsia="標楷體" w:hAnsi="標楷體" w:hint="eastAsia"/>
          <w:color w:val="222222"/>
          <w:spacing w:val="15"/>
        </w:rPr>
        <w:t xml:space="preserve">    </w:t>
      </w:r>
      <w:r w:rsidR="005370F7" w:rsidRPr="00DD4FC9">
        <w:rPr>
          <w:rFonts w:ascii="標楷體" w:eastAsia="標楷體" w:hAnsi="標楷體" w:hint="eastAsia"/>
          <w:color w:val="222222"/>
          <w:spacing w:val="15"/>
        </w:rPr>
        <w:t>好話具有正面能量，但國內父母親太少對孩子說好話。董氏基金會今天發表調查指出，近77%的孩子聽到好話會覺得開心，但卻有35.1%的國中小學生超過一周以上沒有聽到好話。孩子說好話的仿效對象主要是媽媽，國中生則以同儕為主；專家提醒師長要多鼓勵，並提醒孩子多說好話。</w:t>
      </w:r>
    </w:p>
    <w:p w:rsidR="005370F7" w:rsidRPr="00DD4FC9" w:rsidRDefault="00DD4FC9" w:rsidP="00A24EAE">
      <w:pPr>
        <w:pStyle w:val="Web"/>
        <w:shd w:val="clear" w:color="auto" w:fill="F6F7F8"/>
        <w:spacing w:line="240" w:lineRule="atLeast"/>
        <w:jc w:val="both"/>
        <w:rPr>
          <w:rFonts w:ascii="標楷體" w:eastAsia="標楷體" w:hAnsi="標楷體"/>
          <w:color w:val="222222"/>
          <w:spacing w:val="15"/>
        </w:rPr>
      </w:pPr>
      <w:r w:rsidRPr="00DD4FC9">
        <w:rPr>
          <w:rFonts w:ascii="標楷體" w:eastAsia="標楷體" w:hAnsi="標楷體" w:hint="eastAsia"/>
          <w:color w:val="222222"/>
          <w:spacing w:val="15"/>
        </w:rPr>
        <w:t xml:space="preserve">    </w:t>
      </w:r>
      <w:r w:rsidR="005370F7" w:rsidRPr="00DD4FC9">
        <w:rPr>
          <w:rFonts w:ascii="標楷體" w:eastAsia="標楷體" w:hAnsi="標楷體" w:hint="eastAsia"/>
          <w:color w:val="222222"/>
          <w:spacing w:val="15"/>
        </w:rPr>
        <w:t>分析也發現，如果常說好話，感到快樂的比率占89.8%，感到不快樂的人僅占7.3%；不常說好話的人感到快樂比率則占69.4%，感到不快樂占21.2%。</w:t>
      </w:r>
    </w:p>
    <w:p w:rsidR="005370F7" w:rsidRPr="00DD4FC9" w:rsidRDefault="00DD4FC9" w:rsidP="00A24EAE">
      <w:pPr>
        <w:pStyle w:val="Web"/>
        <w:shd w:val="clear" w:color="auto" w:fill="F6F7F8"/>
        <w:spacing w:line="240" w:lineRule="atLeast"/>
        <w:jc w:val="both"/>
        <w:rPr>
          <w:rFonts w:ascii="標楷體" w:eastAsia="標楷體" w:hAnsi="標楷體"/>
          <w:color w:val="222222"/>
          <w:spacing w:val="15"/>
        </w:rPr>
      </w:pPr>
      <w:r>
        <w:rPr>
          <w:rFonts w:ascii="標楷體" w:eastAsia="標楷體" w:hAnsi="標楷體" w:hint="eastAsia"/>
          <w:color w:val="222222"/>
          <w:spacing w:val="15"/>
        </w:rPr>
        <w:t xml:space="preserve">    </w:t>
      </w:r>
      <w:r w:rsidR="005370F7" w:rsidRPr="00DD4FC9">
        <w:rPr>
          <w:rFonts w:ascii="標楷體" w:eastAsia="標楷體" w:hAnsi="標楷體" w:hint="eastAsia"/>
          <w:color w:val="222222"/>
          <w:spacing w:val="15"/>
        </w:rPr>
        <w:t>董氏基金會今天發表台灣首度進行的「兒童青少年鼓勵語詞與情緒關係調查」，對象是2000多位國小</w:t>
      </w:r>
      <w:proofErr w:type="gramStart"/>
      <w:r w:rsidR="005370F7" w:rsidRPr="00DD4FC9">
        <w:rPr>
          <w:rFonts w:ascii="標楷體" w:eastAsia="標楷體" w:hAnsi="標楷體" w:hint="eastAsia"/>
          <w:color w:val="222222"/>
          <w:spacing w:val="15"/>
        </w:rPr>
        <w:t>三</w:t>
      </w:r>
      <w:proofErr w:type="gramEnd"/>
      <w:r w:rsidR="005370F7" w:rsidRPr="00DD4FC9">
        <w:rPr>
          <w:rFonts w:ascii="標楷體" w:eastAsia="標楷體" w:hAnsi="標楷體" w:hint="eastAsia"/>
          <w:color w:val="222222"/>
          <w:spacing w:val="15"/>
        </w:rPr>
        <w:t>年級到國中學生。董氏基金會心理衛生中心主任葉雅馨表示，調查顯示，受訪者認為所謂的好話，前三名依序為「讚美的」例如你做得</w:t>
      </w:r>
      <w:proofErr w:type="gramStart"/>
      <w:r w:rsidR="005370F7" w:rsidRPr="00DD4FC9">
        <w:rPr>
          <w:rFonts w:ascii="標楷體" w:eastAsia="標楷體" w:hAnsi="標楷體" w:hint="eastAsia"/>
          <w:color w:val="222222"/>
          <w:spacing w:val="15"/>
        </w:rPr>
        <w:t>很</w:t>
      </w:r>
      <w:proofErr w:type="gramEnd"/>
      <w:r w:rsidR="005370F7" w:rsidRPr="00DD4FC9">
        <w:rPr>
          <w:rFonts w:ascii="標楷體" w:eastAsia="標楷體" w:hAnsi="標楷體" w:hint="eastAsia"/>
          <w:color w:val="222222"/>
          <w:spacing w:val="15"/>
        </w:rPr>
        <w:t>棒、「鼓勵的」例如加油喔、「會讓感覺好的」話。</w:t>
      </w:r>
    </w:p>
    <w:p w:rsidR="005370F7" w:rsidRPr="00DD4FC9" w:rsidRDefault="005370F7" w:rsidP="00A24EAE">
      <w:pPr>
        <w:pStyle w:val="Web"/>
        <w:shd w:val="clear" w:color="auto" w:fill="F6F7F8"/>
        <w:spacing w:line="240" w:lineRule="atLeast"/>
        <w:jc w:val="both"/>
        <w:rPr>
          <w:rFonts w:ascii="標楷體" w:eastAsia="標楷體" w:hAnsi="標楷體"/>
          <w:color w:val="000000" w:themeColor="text1"/>
          <w:spacing w:val="15"/>
          <w:sz w:val="28"/>
          <w:szCs w:val="28"/>
        </w:rPr>
      </w:pPr>
      <w:r w:rsidRPr="00DD4FC9">
        <w:rPr>
          <w:rStyle w:val="a9"/>
          <w:rFonts w:ascii="標楷體" w:eastAsia="標楷體" w:hAnsi="標楷體" w:hint="eastAsia"/>
          <w:color w:val="000000" w:themeColor="text1"/>
          <w:spacing w:val="15"/>
          <w:sz w:val="28"/>
          <w:szCs w:val="28"/>
        </w:rPr>
        <w:t>董氏：35%國中小學生 逾1周沒聽到好話</w:t>
      </w:r>
    </w:p>
    <w:p w:rsidR="005370F7" w:rsidRPr="00DD4FC9" w:rsidRDefault="00DD4FC9" w:rsidP="00A24EAE">
      <w:pPr>
        <w:pStyle w:val="Web"/>
        <w:shd w:val="clear" w:color="auto" w:fill="F6F7F8"/>
        <w:spacing w:line="240" w:lineRule="atLeast"/>
        <w:jc w:val="both"/>
        <w:rPr>
          <w:rFonts w:ascii="標楷體" w:eastAsia="標楷體" w:hAnsi="標楷體"/>
          <w:color w:val="222222"/>
          <w:spacing w:val="15"/>
        </w:rPr>
      </w:pPr>
      <w:r w:rsidRPr="00DD4FC9">
        <w:rPr>
          <w:rFonts w:ascii="標楷體" w:eastAsia="標楷體" w:hAnsi="標楷體" w:hint="eastAsia"/>
          <w:color w:val="222222"/>
          <w:spacing w:val="15"/>
        </w:rPr>
        <w:t xml:space="preserve">    </w:t>
      </w:r>
      <w:r w:rsidR="005370F7" w:rsidRPr="00DD4FC9">
        <w:rPr>
          <w:rFonts w:ascii="標楷體" w:eastAsia="標楷體" w:hAnsi="標楷體" w:hint="eastAsia"/>
          <w:color w:val="222222"/>
          <w:spacing w:val="15"/>
        </w:rPr>
        <w:t>雖然說好話會讓孩子覺得開心，但社會文化影響，國人比較不習慣說好話。葉雅馨說，調查發現，每天都會聽到好話的孩子僅占23.7%，超過一周以上沒聽到好話的竟然有35.1%，且有32%近三分之一的孩子，超過一周以上沒有聽到父母說鼓勵的話；一周以上沒有對別人說好話的也占了34.2%，習慣每天對人說好話僅占25.3%。</w:t>
      </w:r>
    </w:p>
    <w:p w:rsidR="005370F7" w:rsidRPr="00DD4FC9" w:rsidRDefault="005370F7" w:rsidP="00A24EAE">
      <w:pPr>
        <w:pStyle w:val="Web"/>
        <w:shd w:val="clear" w:color="auto" w:fill="F6F7F8"/>
        <w:spacing w:line="240" w:lineRule="atLeast"/>
        <w:jc w:val="both"/>
        <w:rPr>
          <w:rFonts w:ascii="標楷體" w:eastAsia="標楷體" w:hAnsi="標楷體"/>
          <w:color w:val="222222"/>
          <w:spacing w:val="15"/>
        </w:rPr>
      </w:pPr>
      <w:r w:rsidRPr="00DD4FC9">
        <w:rPr>
          <w:rFonts w:ascii="標楷體" w:eastAsia="標楷體" w:hAnsi="標楷體" w:hint="eastAsia"/>
          <w:color w:val="222222"/>
          <w:spacing w:val="15"/>
        </w:rPr>
        <w:t>值得注意的是，孩子說好話的仿效對象主要是「媽媽」占24.8%，同學朋友占20.5%，爸爸只占8.9%，國中生則以「同學、朋友」最多。</w:t>
      </w:r>
    </w:p>
    <w:p w:rsidR="005370F7" w:rsidRPr="00DD4FC9" w:rsidRDefault="00DD4FC9" w:rsidP="00A24EAE">
      <w:pPr>
        <w:pStyle w:val="Web"/>
        <w:shd w:val="clear" w:color="auto" w:fill="F6F7F8"/>
        <w:spacing w:line="240" w:lineRule="atLeast"/>
        <w:jc w:val="both"/>
        <w:rPr>
          <w:rFonts w:ascii="標楷體" w:eastAsia="標楷體" w:hAnsi="標楷體"/>
          <w:color w:val="222222"/>
          <w:spacing w:val="15"/>
        </w:rPr>
      </w:pPr>
      <w:r w:rsidRPr="00DD4FC9">
        <w:rPr>
          <w:rFonts w:ascii="標楷體" w:eastAsia="標楷體" w:hAnsi="標楷體" w:hint="eastAsia"/>
          <w:color w:val="222222"/>
          <w:spacing w:val="15"/>
        </w:rPr>
        <w:t xml:space="preserve">    </w:t>
      </w:r>
      <w:r w:rsidR="005370F7" w:rsidRPr="00DD4FC9">
        <w:rPr>
          <w:rFonts w:ascii="標楷體" w:eastAsia="標楷體" w:hAnsi="標楷體" w:hint="eastAsia"/>
          <w:color w:val="222222"/>
          <w:spacing w:val="15"/>
        </w:rPr>
        <w:t>葉雅馨說，姑且不論聽到的好話是奉承或真心，好話確實會讓人產生正面能量，甚至讓孩子感到有自信，不過，調查發現國內父母親鼓勵的話語較少，建議父母、老師應該採取正向鼓勵方法，並利用課堂間提醒孩子要多說好話，例如多問學生「你今天說好話了嗎?」，讓孩子從生活中慢慢學習懂得說好話。</w:t>
      </w:r>
    </w:p>
    <w:p w:rsidR="005370F7" w:rsidRPr="00DD4FC9" w:rsidRDefault="005370F7" w:rsidP="005370F7">
      <w:pPr>
        <w:shd w:val="clear" w:color="auto" w:fill="F6F7F8"/>
        <w:spacing w:line="459" w:lineRule="atLeast"/>
        <w:jc w:val="both"/>
        <w:rPr>
          <w:rFonts w:ascii="微軟正黑體" w:eastAsia="微軟正黑體" w:hAnsi="微軟正黑體"/>
          <w:color w:val="222222"/>
          <w:spacing w:val="15"/>
          <w:sz w:val="27"/>
          <w:szCs w:val="27"/>
        </w:rPr>
      </w:pPr>
      <w:r w:rsidRPr="00DD4FC9">
        <w:rPr>
          <w:rFonts w:ascii="微軟正黑體" w:eastAsia="微軟正黑體" w:hAnsi="微軟正黑體"/>
          <w:noProof/>
          <w:color w:val="222222"/>
          <w:spacing w:val="15"/>
          <w:sz w:val="27"/>
          <w:szCs w:val="27"/>
        </w:rPr>
        <w:lastRenderedPageBreak/>
        <w:drawing>
          <wp:inline distT="0" distB="0" distL="0" distR="0">
            <wp:extent cx="4667250" cy="3497755"/>
            <wp:effectExtent l="19050" t="0" r="0" b="0"/>
            <wp:docPr id="5" name="圖片 5" descr="請你跟我一起說好話資料來源：董氏基金會 製表：陳麗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請你跟我一起說好話資料來源：董氏基金會 製表：陳麗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9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0F7" w:rsidRDefault="005370F7" w:rsidP="005370F7">
      <w:pPr>
        <w:pStyle w:val="4"/>
        <w:shd w:val="clear" w:color="auto" w:fill="F6F7F8"/>
        <w:spacing w:before="0" w:beforeAutospacing="0" w:after="0" w:afterAutospacing="0" w:line="459" w:lineRule="atLeast"/>
        <w:jc w:val="both"/>
        <w:rPr>
          <w:rFonts w:ascii="微軟正黑體" w:eastAsia="微軟正黑體" w:hAnsi="微軟正黑體"/>
          <w:b w:val="0"/>
          <w:bCs w:val="0"/>
          <w:color w:val="444444"/>
          <w:spacing w:val="15"/>
          <w:sz w:val="20"/>
          <w:szCs w:val="20"/>
        </w:rPr>
      </w:pPr>
      <w:r>
        <w:rPr>
          <w:rFonts w:ascii="微軟正黑體" w:eastAsia="微軟正黑體" w:hAnsi="微軟正黑體" w:hint="eastAsia"/>
          <w:b w:val="0"/>
          <w:bCs w:val="0"/>
          <w:color w:val="444444"/>
          <w:spacing w:val="15"/>
          <w:sz w:val="20"/>
          <w:szCs w:val="20"/>
        </w:rPr>
        <w:t>請你跟我一起說好話資料來源：董氏基金會 製表：陳麗婷</w:t>
      </w:r>
    </w:p>
    <w:p w:rsidR="005370F7" w:rsidRPr="005370F7" w:rsidRDefault="005370F7" w:rsidP="00E5046A">
      <w:pPr>
        <w:ind w:firstLineChars="250" w:firstLine="600"/>
      </w:pPr>
    </w:p>
    <w:p w:rsidR="005370F7" w:rsidRDefault="005370F7" w:rsidP="00E5046A">
      <w:pPr>
        <w:ind w:firstLineChars="250" w:firstLine="600"/>
      </w:pPr>
    </w:p>
    <w:sectPr w:rsidR="005370F7" w:rsidSect="00835C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35" w:rsidRDefault="00835C35" w:rsidP="00BA3069">
      <w:r>
        <w:separator/>
      </w:r>
    </w:p>
  </w:endnote>
  <w:endnote w:type="continuationSeparator" w:id="1">
    <w:p w:rsidR="00835C35" w:rsidRDefault="00835C35" w:rsidP="00BA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35" w:rsidRDefault="00835C35" w:rsidP="00BA3069">
      <w:r>
        <w:separator/>
      </w:r>
    </w:p>
  </w:footnote>
  <w:footnote w:type="continuationSeparator" w:id="1">
    <w:p w:rsidR="00835C35" w:rsidRDefault="00835C35" w:rsidP="00BA30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3B4"/>
    <w:multiLevelType w:val="multilevel"/>
    <w:tmpl w:val="4048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00F72"/>
    <w:multiLevelType w:val="multilevel"/>
    <w:tmpl w:val="6930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1711D"/>
    <w:multiLevelType w:val="hybridMultilevel"/>
    <w:tmpl w:val="633C93D4"/>
    <w:lvl w:ilvl="0" w:tplc="0BFAB716">
      <w:start w:val="1"/>
      <w:numFmt w:val="taiwaneseCountingThousand"/>
      <w:lvlText w:val="(%1)"/>
      <w:lvlJc w:val="left"/>
      <w:pPr>
        <w:ind w:left="134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">
    <w:nsid w:val="573B4196"/>
    <w:multiLevelType w:val="hybridMultilevel"/>
    <w:tmpl w:val="F4562D7E"/>
    <w:lvl w:ilvl="0" w:tplc="2806CCD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>
    <w:nsid w:val="76352426"/>
    <w:multiLevelType w:val="hybridMultilevel"/>
    <w:tmpl w:val="01EAED92"/>
    <w:lvl w:ilvl="0" w:tplc="443E4E4A">
      <w:start w:val="1"/>
      <w:numFmt w:val="taiwaneseCountingThousand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1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46A"/>
    <w:rsid w:val="00026745"/>
    <w:rsid w:val="00045A33"/>
    <w:rsid w:val="00070E33"/>
    <w:rsid w:val="00082194"/>
    <w:rsid w:val="000A1104"/>
    <w:rsid w:val="000A4D6B"/>
    <w:rsid w:val="000C011F"/>
    <w:rsid w:val="000D3481"/>
    <w:rsid w:val="000D700A"/>
    <w:rsid w:val="000F1E36"/>
    <w:rsid w:val="0011539C"/>
    <w:rsid w:val="00116A8D"/>
    <w:rsid w:val="00141B68"/>
    <w:rsid w:val="0014458E"/>
    <w:rsid w:val="0015705E"/>
    <w:rsid w:val="00160DE3"/>
    <w:rsid w:val="00192200"/>
    <w:rsid w:val="001971C7"/>
    <w:rsid w:val="001A0F86"/>
    <w:rsid w:val="001B35F3"/>
    <w:rsid w:val="001E7543"/>
    <w:rsid w:val="00206539"/>
    <w:rsid w:val="0023428F"/>
    <w:rsid w:val="002573C8"/>
    <w:rsid w:val="00292437"/>
    <w:rsid w:val="0029248F"/>
    <w:rsid w:val="002A0295"/>
    <w:rsid w:val="002C788A"/>
    <w:rsid w:val="002D22FA"/>
    <w:rsid w:val="002D6F1A"/>
    <w:rsid w:val="00311B18"/>
    <w:rsid w:val="00312015"/>
    <w:rsid w:val="00315502"/>
    <w:rsid w:val="003157D2"/>
    <w:rsid w:val="00316AFB"/>
    <w:rsid w:val="00324B3B"/>
    <w:rsid w:val="00345040"/>
    <w:rsid w:val="00345765"/>
    <w:rsid w:val="00346034"/>
    <w:rsid w:val="003511E9"/>
    <w:rsid w:val="00363077"/>
    <w:rsid w:val="0036461E"/>
    <w:rsid w:val="003D05FA"/>
    <w:rsid w:val="003E087D"/>
    <w:rsid w:val="003E1691"/>
    <w:rsid w:val="003E7110"/>
    <w:rsid w:val="003E7FA6"/>
    <w:rsid w:val="004134E4"/>
    <w:rsid w:val="00432108"/>
    <w:rsid w:val="00485CD2"/>
    <w:rsid w:val="00491846"/>
    <w:rsid w:val="00497AA8"/>
    <w:rsid w:val="004B2CAA"/>
    <w:rsid w:val="004B3A71"/>
    <w:rsid w:val="004C2F5A"/>
    <w:rsid w:val="00514122"/>
    <w:rsid w:val="00532B76"/>
    <w:rsid w:val="00535F67"/>
    <w:rsid w:val="005370F7"/>
    <w:rsid w:val="005431E1"/>
    <w:rsid w:val="0055437F"/>
    <w:rsid w:val="00562D2D"/>
    <w:rsid w:val="005644C3"/>
    <w:rsid w:val="0059551F"/>
    <w:rsid w:val="00597328"/>
    <w:rsid w:val="005A27B3"/>
    <w:rsid w:val="005A33EC"/>
    <w:rsid w:val="005B2B55"/>
    <w:rsid w:val="005D7264"/>
    <w:rsid w:val="005E1A6F"/>
    <w:rsid w:val="005E4BE9"/>
    <w:rsid w:val="00610A28"/>
    <w:rsid w:val="00652F78"/>
    <w:rsid w:val="00671291"/>
    <w:rsid w:val="00675615"/>
    <w:rsid w:val="0069015F"/>
    <w:rsid w:val="00694036"/>
    <w:rsid w:val="006A6770"/>
    <w:rsid w:val="006B4E27"/>
    <w:rsid w:val="006E0E2B"/>
    <w:rsid w:val="006E4E2A"/>
    <w:rsid w:val="00714825"/>
    <w:rsid w:val="00735F19"/>
    <w:rsid w:val="0073658E"/>
    <w:rsid w:val="007437FA"/>
    <w:rsid w:val="00747FD5"/>
    <w:rsid w:val="00783785"/>
    <w:rsid w:val="00784A09"/>
    <w:rsid w:val="00797DDC"/>
    <w:rsid w:val="007B0869"/>
    <w:rsid w:val="007D619B"/>
    <w:rsid w:val="007E00A5"/>
    <w:rsid w:val="007E4F31"/>
    <w:rsid w:val="00813109"/>
    <w:rsid w:val="00831930"/>
    <w:rsid w:val="00835C35"/>
    <w:rsid w:val="0084761F"/>
    <w:rsid w:val="00852312"/>
    <w:rsid w:val="00856933"/>
    <w:rsid w:val="008601FE"/>
    <w:rsid w:val="00867B64"/>
    <w:rsid w:val="008917D7"/>
    <w:rsid w:val="008B5446"/>
    <w:rsid w:val="008C75CC"/>
    <w:rsid w:val="008C7C67"/>
    <w:rsid w:val="008D46C7"/>
    <w:rsid w:val="008F2D3D"/>
    <w:rsid w:val="008F3FA0"/>
    <w:rsid w:val="00921FC3"/>
    <w:rsid w:val="00923746"/>
    <w:rsid w:val="00937D3B"/>
    <w:rsid w:val="009424BA"/>
    <w:rsid w:val="00950D19"/>
    <w:rsid w:val="00955B09"/>
    <w:rsid w:val="00990029"/>
    <w:rsid w:val="0099496E"/>
    <w:rsid w:val="00994E7B"/>
    <w:rsid w:val="00995141"/>
    <w:rsid w:val="0099688F"/>
    <w:rsid w:val="00997B91"/>
    <w:rsid w:val="009A626C"/>
    <w:rsid w:val="009B203B"/>
    <w:rsid w:val="009B7D43"/>
    <w:rsid w:val="009D347D"/>
    <w:rsid w:val="00A24EAE"/>
    <w:rsid w:val="00A32834"/>
    <w:rsid w:val="00A81E2A"/>
    <w:rsid w:val="00A82C80"/>
    <w:rsid w:val="00AB3382"/>
    <w:rsid w:val="00AB3EC2"/>
    <w:rsid w:val="00AC43DC"/>
    <w:rsid w:val="00AC519F"/>
    <w:rsid w:val="00B015F2"/>
    <w:rsid w:val="00B078FC"/>
    <w:rsid w:val="00B115C1"/>
    <w:rsid w:val="00B33FEB"/>
    <w:rsid w:val="00B535AA"/>
    <w:rsid w:val="00B772A5"/>
    <w:rsid w:val="00BA3069"/>
    <w:rsid w:val="00BC1CBA"/>
    <w:rsid w:val="00BC7766"/>
    <w:rsid w:val="00BF2AE1"/>
    <w:rsid w:val="00BF4199"/>
    <w:rsid w:val="00C028DA"/>
    <w:rsid w:val="00C13692"/>
    <w:rsid w:val="00C54D0B"/>
    <w:rsid w:val="00C75FBC"/>
    <w:rsid w:val="00C93509"/>
    <w:rsid w:val="00C94A78"/>
    <w:rsid w:val="00CA0838"/>
    <w:rsid w:val="00CB25F2"/>
    <w:rsid w:val="00CB34DB"/>
    <w:rsid w:val="00CD1E3B"/>
    <w:rsid w:val="00CF78B5"/>
    <w:rsid w:val="00D00E84"/>
    <w:rsid w:val="00D05534"/>
    <w:rsid w:val="00D22452"/>
    <w:rsid w:val="00D35D4F"/>
    <w:rsid w:val="00D42EB9"/>
    <w:rsid w:val="00D5210C"/>
    <w:rsid w:val="00D57415"/>
    <w:rsid w:val="00D855C4"/>
    <w:rsid w:val="00DB3F4B"/>
    <w:rsid w:val="00DC0BAE"/>
    <w:rsid w:val="00DD4957"/>
    <w:rsid w:val="00DD4FC9"/>
    <w:rsid w:val="00DE40DC"/>
    <w:rsid w:val="00DF296A"/>
    <w:rsid w:val="00E2028A"/>
    <w:rsid w:val="00E25668"/>
    <w:rsid w:val="00E32D83"/>
    <w:rsid w:val="00E5046A"/>
    <w:rsid w:val="00E542D9"/>
    <w:rsid w:val="00E566B0"/>
    <w:rsid w:val="00E611F0"/>
    <w:rsid w:val="00E75D60"/>
    <w:rsid w:val="00E82493"/>
    <w:rsid w:val="00E962E2"/>
    <w:rsid w:val="00EB3EA6"/>
    <w:rsid w:val="00ED64F4"/>
    <w:rsid w:val="00EF5022"/>
    <w:rsid w:val="00F018F4"/>
    <w:rsid w:val="00F172F3"/>
    <w:rsid w:val="00FA4313"/>
    <w:rsid w:val="00FB1B9E"/>
    <w:rsid w:val="00FD0BFC"/>
    <w:rsid w:val="00FD69C7"/>
    <w:rsid w:val="00FD7BF6"/>
    <w:rsid w:val="00FF4096"/>
    <w:rsid w:val="00FF5AC5"/>
    <w:rsid w:val="00FF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6A"/>
    <w:pPr>
      <w:widowControl w:val="0"/>
    </w:pPr>
  </w:style>
  <w:style w:type="paragraph" w:styleId="2">
    <w:name w:val="heading 2"/>
    <w:basedOn w:val="a"/>
    <w:link w:val="20"/>
    <w:uiPriority w:val="9"/>
    <w:qFormat/>
    <w:rsid w:val="005370F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370F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5370F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A306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A30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A3069"/>
    <w:rPr>
      <w:sz w:val="20"/>
      <w:szCs w:val="20"/>
    </w:rPr>
  </w:style>
  <w:style w:type="table" w:styleId="a7">
    <w:name w:val="Table Grid"/>
    <w:basedOn w:val="a1"/>
    <w:uiPriority w:val="59"/>
    <w:rsid w:val="000A11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415"/>
    <w:pPr>
      <w:ind w:leftChars="200" w:left="480"/>
    </w:pPr>
  </w:style>
  <w:style w:type="character" w:styleId="a9">
    <w:name w:val="Strong"/>
    <w:basedOn w:val="a0"/>
    <w:uiPriority w:val="22"/>
    <w:qFormat/>
    <w:rsid w:val="004B2CA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E0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E00A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35D4F"/>
    <w:rPr>
      <w:color w:val="0000FF" w:themeColor="hyperlink"/>
      <w:u w:val="single"/>
    </w:rPr>
  </w:style>
  <w:style w:type="paragraph" w:styleId="Web">
    <w:name w:val="Normal (Web)"/>
    <w:basedOn w:val="a"/>
    <w:uiPriority w:val="99"/>
    <w:rsid w:val="001A0F86"/>
    <w:pPr>
      <w:widowControl/>
    </w:pPr>
    <w:rPr>
      <w:rFonts w:ascii="新細明體" w:eastAsia="新細明體" w:hAnsi="新細明體" w:cs="Times New Roman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5370F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5370F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5370F7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apple-converted-space">
    <w:name w:val="apple-converted-space"/>
    <w:basedOn w:val="a0"/>
    <w:rsid w:val="00537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043">
              <w:marLeft w:val="0"/>
              <w:marRight w:val="0"/>
              <w:marTop w:val="0"/>
              <w:marBottom w:val="0"/>
              <w:divBdr>
                <w:top w:val="single" w:sz="6" w:space="0" w:color="B9B9B9"/>
                <w:left w:val="single" w:sz="6" w:space="0" w:color="B9B9B9"/>
                <w:bottom w:val="single" w:sz="6" w:space="0" w:color="B9B9B9"/>
                <w:right w:val="single" w:sz="6" w:space="0" w:color="B9B9B9"/>
              </w:divBdr>
            </w:div>
          </w:divsChild>
        </w:div>
        <w:div w:id="1388605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1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05501-D844-4C14-8F48-E6A4C1A3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0</DocSecurity>
  <Lines>6</Lines>
  <Paragraphs>1</Paragraphs>
  <ScaleCrop>false</ScaleCrop>
  <Company>Acer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THSH</cp:lastModifiedBy>
  <cp:revision>3</cp:revision>
  <cp:lastPrinted>2015-04-01T11:53:00Z</cp:lastPrinted>
  <dcterms:created xsi:type="dcterms:W3CDTF">2016-10-11T23:56:00Z</dcterms:created>
  <dcterms:modified xsi:type="dcterms:W3CDTF">2016-10-11T23:56:00Z</dcterms:modified>
</cp:coreProperties>
</file>