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2EB">
      <w:pPr>
        <w:pStyle w:val="a4"/>
        <w:pageBreakBefore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清寒家庭訪視輔導紀錄表</w:t>
      </w:r>
    </w:p>
    <w:tbl>
      <w:tblPr>
        <w:tblW w:w="0" w:type="auto"/>
        <w:tblInd w:w="108" w:type="dxa"/>
        <w:tblLayout w:type="fixed"/>
        <w:tblLook w:val="0000"/>
      </w:tblPr>
      <w:tblGrid>
        <w:gridCol w:w="496"/>
        <w:gridCol w:w="1439"/>
        <w:gridCol w:w="1799"/>
        <w:gridCol w:w="1440"/>
        <w:gridCol w:w="1693"/>
        <w:gridCol w:w="1367"/>
        <w:gridCol w:w="1620"/>
      </w:tblGrid>
      <w:tr w:rsidR="00000000">
        <w:tc>
          <w:tcPr>
            <w:tcW w:w="49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家訪資料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訪視次數</w:t>
            </w:r>
          </w:p>
        </w:tc>
        <w:tc>
          <w:tcPr>
            <w:tcW w:w="791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次</w:t>
            </w: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訪視時間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訪視對象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父親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爺爺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奶奶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外公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外婆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00000"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學生基本資料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ind w:firstLine="28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學生性別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kinsoku w:val="0"/>
              <w:spacing w:line="400" w:lineRule="exact"/>
              <w:ind w:right="-12" w:hanging="7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監護人姓名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家訪地址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家庭組成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父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母同住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單親家庭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同住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隔代教養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經濟狀況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貧困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居住環境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租屋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租金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平房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公寓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樓房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兩樓以上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00000">
        <w:trPr>
          <w:trHeight w:val="791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訪視目標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建立關係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輔導支持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分享問題解決方法</w:t>
            </w:r>
          </w:p>
          <w:p w:rsidR="00000000" w:rsidRDefault="001072EB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收集資料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提供福利服務資訊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了解家庭（學校）環境</w:t>
            </w:r>
          </w:p>
          <w:p w:rsidR="00000000" w:rsidRDefault="001072EB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澄清及核對資料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提供親職教育資訊</w:t>
            </w:r>
          </w:p>
          <w:p w:rsidR="00000000" w:rsidRDefault="001072EB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000000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訪視紀錄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31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訪視成果及建議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7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1072EB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1072EB">
      <w:pPr>
        <w:pStyle w:val="a4"/>
        <w:rPr>
          <w:vanish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977"/>
        <w:gridCol w:w="2122"/>
        <w:gridCol w:w="1138"/>
        <w:gridCol w:w="1961"/>
        <w:gridCol w:w="1016"/>
        <w:gridCol w:w="2083"/>
      </w:tblGrid>
      <w:tr w:rsidR="00000000">
        <w:trPr>
          <w:cantSplit/>
          <w:trHeight w:val="1195"/>
          <w:jc w:val="center"/>
        </w:trPr>
        <w:tc>
          <w:tcPr>
            <w:tcW w:w="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簽</w:t>
            </w:r>
          </w:p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核</w:t>
            </w:r>
          </w:p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用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印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訪視人員</w:t>
            </w:r>
          </w:p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Style w:val="a3"/>
                <w:rFonts w:ascii="標楷體" w:eastAsia="標楷體" w:hAnsi="標楷體"/>
                <w:spacing w:val="-10"/>
              </w:rPr>
              <w:t>(</w:t>
            </w:r>
            <w:r>
              <w:rPr>
                <w:rStyle w:val="a3"/>
                <w:rFonts w:ascii="標楷體" w:eastAsia="標楷體" w:hAnsi="標楷體"/>
                <w:spacing w:val="-10"/>
              </w:rPr>
              <w:t>學校</w:t>
            </w:r>
            <w:r>
              <w:rPr>
                <w:rStyle w:val="a3"/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主任</w:t>
            </w:r>
          </w:p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校長</w:t>
            </w:r>
          </w:p>
          <w:p w:rsidR="00000000" w:rsidRDefault="001072EB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1072EB">
            <w:pPr>
              <w:pStyle w:val="a4"/>
              <w:kinsoku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1072EB" w:rsidRDefault="001072EB">
      <w:pPr>
        <w:pStyle w:val="a4"/>
        <w:spacing w:line="400" w:lineRule="exact"/>
        <w:ind w:right="480"/>
        <w:rPr>
          <w:rFonts w:ascii="標楷體" w:eastAsia="標楷體" w:hAnsi="標楷體"/>
          <w:sz w:val="28"/>
          <w:szCs w:val="28"/>
        </w:rPr>
      </w:pPr>
    </w:p>
    <w:sectPr w:rsidR="001072EB">
      <w:pgSz w:w="11906" w:h="16838"/>
      <w:pgMar w:top="899" w:right="1134" w:bottom="719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EB" w:rsidRDefault="001072EB" w:rsidP="00BA7F8D">
      <w:r>
        <w:separator/>
      </w:r>
    </w:p>
  </w:endnote>
  <w:endnote w:type="continuationSeparator" w:id="1">
    <w:p w:rsidR="001072EB" w:rsidRDefault="001072EB" w:rsidP="00BA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EB" w:rsidRDefault="001072EB" w:rsidP="00BA7F8D">
      <w:r>
        <w:separator/>
      </w:r>
    </w:p>
  </w:footnote>
  <w:footnote w:type="continuationSeparator" w:id="1">
    <w:p w:rsidR="001072EB" w:rsidRDefault="001072EB" w:rsidP="00BA7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8D"/>
    <w:rsid w:val="001072EB"/>
    <w:rsid w:val="00BA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ascii="標楷體" w:eastAsia="標楷體" w:hAnsi="標楷體"/>
    </w:rPr>
  </w:style>
  <w:style w:type="character" w:customStyle="1" w:styleId="WWCharLFO3LVL2">
    <w:name w:val="WW_CharLFO3LVL2"/>
    <w:rPr>
      <w:rFonts w:ascii="Wingdings" w:hAnsi="Wingdings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Wingdings" w:hAnsi="Wingdings"/>
    </w:rPr>
  </w:style>
  <w:style w:type="character" w:customStyle="1" w:styleId="WWCharLFO3LVL5">
    <w:name w:val="WW_CharLFO3LVL5"/>
    <w:rPr>
      <w:rFonts w:ascii="Wingdings" w:hAnsi="Wingdings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Wingdings" w:hAnsi="Wingdings"/>
    </w:rPr>
  </w:style>
  <w:style w:type="character" w:customStyle="1" w:styleId="WWCharLFO3LVL8">
    <w:name w:val="WW_CharLFO3LVL8"/>
    <w:rPr>
      <w:rFonts w:ascii="Wingdings" w:hAnsi="Wingdings"/>
    </w:rPr>
  </w:style>
  <w:style w:type="character" w:customStyle="1" w:styleId="WWCharLFO3LVL9">
    <w:name w:val="WW_CharLFO3LVL9"/>
    <w:rPr>
      <w:rFonts w:ascii="Wingdings" w:hAnsi="Wingdings"/>
    </w:rPr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2"/>
      <w:sz w:val="24"/>
      <w:szCs w:val="24"/>
    </w:rPr>
  </w:style>
  <w:style w:type="paragraph" w:customStyle="1" w:styleId="a5">
    <w:name w:val="表格內容"/>
    <w:basedOn w:val="a"/>
    <w:pPr>
      <w:widowControl w:val="0"/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BA7F8D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BA7F8D"/>
    <w:rPr>
      <w:rFonts w:eastAsia="新細明體"/>
    </w:rPr>
  </w:style>
  <w:style w:type="paragraph" w:styleId="a8">
    <w:name w:val="footer"/>
    <w:basedOn w:val="a"/>
    <w:link w:val="a9"/>
    <w:uiPriority w:val="99"/>
    <w:semiHidden/>
    <w:unhideWhenUsed/>
    <w:rsid w:val="00BA7F8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BA7F8D"/>
    <w:rPr>
      <w:rFonts w:eastAsia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高雄市立大灣國中家庭訪視輔導紀錄表</dc:title>
  <dc:creator>user</dc:creator>
  <cp:lastModifiedBy>user</cp:lastModifiedBy>
  <cp:revision>2</cp:revision>
  <cp:lastPrinted>1601-01-01T00:00:00Z</cp:lastPrinted>
  <dcterms:created xsi:type="dcterms:W3CDTF">2022-02-25T05:50:00Z</dcterms:created>
  <dcterms:modified xsi:type="dcterms:W3CDTF">2022-02-25T05:50:00Z</dcterms:modified>
</cp:coreProperties>
</file>