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27" w:rsidRPr="004B567A" w:rsidRDefault="0018473D" w:rsidP="005E78E6">
      <w:pPr>
        <w:snapToGrid w:val="0"/>
        <w:spacing w:afterLines="5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18473D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2pt;margin-top:18.3pt;width:172.2pt;height:26.4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<v:textbox>
              <w:txbxContent>
                <w:p w:rsidR="00D00C97" w:rsidRPr="00D07758" w:rsidRDefault="00D00C97" w:rsidP="00D00C9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申請日期：1</w:t>
                  </w:r>
                  <w:r>
                    <w:rPr>
                      <w:rFonts w:ascii="標楷體" w:eastAsia="標楷體" w:hAnsi="標楷體"/>
                    </w:rPr>
                    <w:t>09</w:t>
                  </w:r>
                  <w:r>
                    <w:rPr>
                      <w:rFonts w:ascii="標楷體" w:eastAsia="標楷體" w:hAnsi="標楷體" w:hint="eastAsia"/>
                    </w:rPr>
                    <w:t>年 月 日</w:t>
                  </w:r>
                </w:p>
              </w:txbxContent>
            </v:textbox>
            <w10:wrap anchorx="page"/>
          </v:shape>
        </w:pic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抗疫安心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6"/>
      </w:tblGrid>
      <w:tr w:rsidR="009E10D5" w:rsidRPr="008837A1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受疫情影響致收入減少者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:rsidR="009E10D5" w:rsidRPr="008837A1" w:rsidRDefault="009E10D5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837A1">
              <w:rPr>
                <w:rFonts w:ascii="標楷體" w:eastAsia="標楷體" w:hAnsi="標楷體" w:hint="eastAsia"/>
                <w:sz w:val="26"/>
                <w:szCs w:val="26"/>
              </w:rPr>
              <w:t>姓名：性別：□男 □女出生：年月日</w:t>
            </w:r>
          </w:p>
          <w:p w:rsidR="009E10D5" w:rsidRPr="008837A1" w:rsidRDefault="00FD2BF0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:rsidR="009E10D5" w:rsidRPr="008837A1" w:rsidRDefault="009E10D5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</w:p>
          <w:p w:rsidR="003D6EF0" w:rsidRDefault="009E10D5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</w:p>
          <w:p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、證明文件，均係本人據實提供。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如有不實願自負法律責任，並返還補助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:rsidR="0077750B" w:rsidRPr="00114F66" w:rsidRDefault="0077750B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</w:tr>
      <w:tr w:rsidR="005F0824" w:rsidRPr="00244F79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:rsidR="00DB6533" w:rsidRPr="0060157A" w:rsidRDefault="00DB6533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:rsidR="004A690E" w:rsidRPr="004A690E" w:rsidRDefault="00C37D0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DB6533" w:rsidRPr="0060157A" w:rsidRDefault="00DB6533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:rsidR="00BE2081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領有本會抗疫安心急難慰助金補助證明</w:t>
            </w:r>
          </w:p>
          <w:p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:rsidR="00DD3892" w:rsidRPr="0060157A" w:rsidRDefault="004A690E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:rsidR="00DD00E3" w:rsidRPr="00DD00E3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共人</w:t>
            </w:r>
          </w:p>
          <w:p w:rsidR="00DD3892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，共人</w:t>
            </w:r>
          </w:p>
          <w:p w:rsidR="00DD3892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，共人</w:t>
            </w:r>
          </w:p>
          <w:p w:rsidR="00D42F1D" w:rsidRPr="00060F78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，共人</w:t>
            </w:r>
          </w:p>
        </w:tc>
      </w:tr>
      <w:tr w:rsidR="00C60AD9" w:rsidRPr="00244F79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□ 同意補助                                    □ 歉不補助</w:t>
            </w:r>
          </w:p>
          <w:p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新台幣元</w:t>
            </w:r>
          </w:p>
          <w:p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幣元</w:t>
            </w:r>
          </w:p>
          <w:p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補助金合計新台幣元</w:t>
            </w:r>
          </w:p>
        </w:tc>
      </w:tr>
    </w:tbl>
    <w:p w:rsidR="009A00A0" w:rsidRPr="008837A1" w:rsidRDefault="009868FC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 w:rsidR="00240B46"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8D" w:rsidRDefault="0077608D" w:rsidP="00DB6533">
      <w:r>
        <w:separator/>
      </w:r>
    </w:p>
  </w:endnote>
  <w:endnote w:type="continuationSeparator" w:id="1">
    <w:p w:rsidR="0077608D" w:rsidRDefault="0077608D" w:rsidP="00DB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8D" w:rsidRDefault="0077608D" w:rsidP="00DB6533">
      <w:r>
        <w:separator/>
      </w:r>
    </w:p>
  </w:footnote>
  <w:footnote w:type="continuationSeparator" w:id="1">
    <w:p w:rsidR="0077608D" w:rsidRDefault="0077608D" w:rsidP="00DB6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081"/>
    <w:rsid w:val="0000620C"/>
    <w:rsid w:val="000242B5"/>
    <w:rsid w:val="00024403"/>
    <w:rsid w:val="00060F78"/>
    <w:rsid w:val="000712E5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8473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3655A"/>
    <w:rsid w:val="002407BB"/>
    <w:rsid w:val="00240B46"/>
    <w:rsid w:val="00241C8B"/>
    <w:rsid w:val="00244F79"/>
    <w:rsid w:val="002464E3"/>
    <w:rsid w:val="002522F0"/>
    <w:rsid w:val="00266FD1"/>
    <w:rsid w:val="00276BE2"/>
    <w:rsid w:val="002824FE"/>
    <w:rsid w:val="0028447A"/>
    <w:rsid w:val="00287047"/>
    <w:rsid w:val="0028757E"/>
    <w:rsid w:val="00293362"/>
    <w:rsid w:val="002C7526"/>
    <w:rsid w:val="002D0DC1"/>
    <w:rsid w:val="002E66F3"/>
    <w:rsid w:val="002F25EE"/>
    <w:rsid w:val="00370E9C"/>
    <w:rsid w:val="00385BAA"/>
    <w:rsid w:val="003C4B2C"/>
    <w:rsid w:val="003D4208"/>
    <w:rsid w:val="003D6EF0"/>
    <w:rsid w:val="003E383F"/>
    <w:rsid w:val="003E3F55"/>
    <w:rsid w:val="00405353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E78E6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608D"/>
    <w:rsid w:val="0077750B"/>
    <w:rsid w:val="00777B32"/>
    <w:rsid w:val="007953C9"/>
    <w:rsid w:val="00795F03"/>
    <w:rsid w:val="00796B9D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A079C4"/>
    <w:rsid w:val="00A1382B"/>
    <w:rsid w:val="00A22B78"/>
    <w:rsid w:val="00A53ED3"/>
    <w:rsid w:val="00A65CF2"/>
    <w:rsid w:val="00A81976"/>
    <w:rsid w:val="00A8665C"/>
    <w:rsid w:val="00A93279"/>
    <w:rsid w:val="00A95388"/>
    <w:rsid w:val="00AA32E5"/>
    <w:rsid w:val="00AC1F00"/>
    <w:rsid w:val="00AC4B68"/>
    <w:rsid w:val="00AE6E0C"/>
    <w:rsid w:val="00AE712B"/>
    <w:rsid w:val="00B02C30"/>
    <w:rsid w:val="00B0758C"/>
    <w:rsid w:val="00B075F8"/>
    <w:rsid w:val="00B16BB6"/>
    <w:rsid w:val="00B257E1"/>
    <w:rsid w:val="00B26D37"/>
    <w:rsid w:val="00B45F79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60AD9"/>
    <w:rsid w:val="00C640F8"/>
    <w:rsid w:val="00C6461B"/>
    <w:rsid w:val="00CB07A8"/>
    <w:rsid w:val="00CB1D2B"/>
    <w:rsid w:val="00CF0E13"/>
    <w:rsid w:val="00D00C97"/>
    <w:rsid w:val="00D0775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3394F"/>
    <w:rsid w:val="00E40CCC"/>
    <w:rsid w:val="00E41936"/>
    <w:rsid w:val="00E53C92"/>
    <w:rsid w:val="00E6785D"/>
    <w:rsid w:val="00E93DA3"/>
    <w:rsid w:val="00E94890"/>
    <w:rsid w:val="00EA7D84"/>
    <w:rsid w:val="00EB23DC"/>
    <w:rsid w:val="00EE5AAC"/>
    <w:rsid w:val="00EF205C"/>
    <w:rsid w:val="00EF5BD8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766E"/>
    <w:rsid w:val="00F95CA2"/>
    <w:rsid w:val="00FA7659"/>
    <w:rsid w:val="00FB7E3A"/>
    <w:rsid w:val="00FC78B6"/>
    <w:rsid w:val="00FD2BF0"/>
    <w:rsid w:val="00FE425B"/>
    <w:rsid w:val="00FE7EA6"/>
    <w:rsid w:val="00FF2101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DC59-37AF-46C0-A04A-38071D0E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SYNNEX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407康瑞君</dc:creator>
  <cp:lastModifiedBy>user</cp:lastModifiedBy>
  <cp:revision>2</cp:revision>
  <cp:lastPrinted>2020-08-04T07:48:00Z</cp:lastPrinted>
  <dcterms:created xsi:type="dcterms:W3CDTF">2020-10-23T00:35:00Z</dcterms:created>
  <dcterms:modified xsi:type="dcterms:W3CDTF">2020-10-23T00:35:00Z</dcterms:modified>
</cp:coreProperties>
</file>